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9D2D4" w14:textId="24D17AB7" w:rsidR="00063243" w:rsidRPr="00063243" w:rsidRDefault="00063243" w:rsidP="00063243">
      <w:pPr>
        <w:jc w:val="center"/>
        <w:rPr>
          <w:rFonts w:ascii="Times New Roman" w:hAnsi="Times New Roman" w:cs="Times New Roman"/>
          <w:b/>
          <w:bCs/>
          <w:sz w:val="28"/>
          <w:szCs w:val="28"/>
        </w:rPr>
      </w:pPr>
      <w:r w:rsidRPr="00063243">
        <w:rPr>
          <w:rFonts w:ascii="Times New Roman" w:hAnsi="Times New Roman" w:cs="Times New Roman"/>
          <w:b/>
          <w:bCs/>
          <w:sz w:val="28"/>
          <w:szCs w:val="28"/>
        </w:rPr>
        <w:t>CRUDE OIL CHARACTERI</w:t>
      </w:r>
      <w:r w:rsidR="00DA14E0">
        <w:rPr>
          <w:rFonts w:ascii="Times New Roman" w:hAnsi="Times New Roman" w:cs="Times New Roman"/>
          <w:b/>
          <w:bCs/>
          <w:sz w:val="28"/>
          <w:szCs w:val="28"/>
        </w:rPr>
        <w:t>Z</w:t>
      </w:r>
      <w:r w:rsidRPr="00063243">
        <w:rPr>
          <w:rFonts w:ascii="Times New Roman" w:hAnsi="Times New Roman" w:cs="Times New Roman"/>
          <w:b/>
          <w:bCs/>
          <w:sz w:val="28"/>
          <w:szCs w:val="28"/>
        </w:rPr>
        <w:t xml:space="preserve">ATION </w:t>
      </w:r>
      <w:r w:rsidR="00DA14E0">
        <w:rPr>
          <w:rFonts w:ascii="Times New Roman" w:hAnsi="Times New Roman" w:cs="Times New Roman"/>
          <w:b/>
          <w:bCs/>
          <w:sz w:val="28"/>
          <w:szCs w:val="28"/>
        </w:rPr>
        <w:t xml:space="preserve">AND PRODUCTS PROPERTIES ESTIMATION </w:t>
      </w:r>
      <w:r w:rsidRPr="00063243">
        <w:rPr>
          <w:rFonts w:ascii="Times New Roman" w:hAnsi="Times New Roman" w:cs="Times New Roman"/>
          <w:b/>
          <w:bCs/>
          <w:sz w:val="28"/>
          <w:szCs w:val="28"/>
        </w:rPr>
        <w:t>– REPORT</w:t>
      </w:r>
    </w:p>
    <w:p w14:paraId="3C2B363F" w14:textId="135D93AD" w:rsidR="00063243" w:rsidRDefault="00063243" w:rsidP="00DA14E0">
      <w:pPr>
        <w:jc w:val="right"/>
        <w:rPr>
          <w:rFonts w:ascii="Times New Roman" w:hAnsi="Times New Roman" w:cs="Times New Roman"/>
          <w:i/>
          <w:iCs/>
        </w:rPr>
      </w:pPr>
      <w:r w:rsidRPr="00063243">
        <w:rPr>
          <w:rFonts w:ascii="Times New Roman" w:hAnsi="Times New Roman" w:cs="Times New Roman"/>
          <w:i/>
          <w:iCs/>
        </w:rPr>
        <w:t>Aditi Gupta, VIT Bhopal University</w:t>
      </w:r>
    </w:p>
    <w:p w14:paraId="1D30A5D6" w14:textId="0D01CDBA" w:rsidR="00B144E8" w:rsidRPr="00063243" w:rsidRDefault="00B144E8" w:rsidP="00206421">
      <w:pPr>
        <w:rPr>
          <w:rFonts w:ascii="Times New Roman" w:hAnsi="Times New Roman" w:cs="Times New Roman"/>
          <w:i/>
          <w:iCs/>
        </w:rPr>
      </w:pPr>
      <w:hyperlink r:id="rId5" w:history="1">
        <w:r w:rsidRPr="00551329">
          <w:rPr>
            <w:rStyle w:val="Hyperlink"/>
            <w:rFonts w:ascii="Times New Roman" w:hAnsi="Times New Roman" w:cs="Times New Roman"/>
            <w:i/>
            <w:iCs/>
          </w:rPr>
          <w:t>https://github.com/aditi-gupta-git/Crude-Oil-Characterization</w:t>
        </w:r>
      </w:hyperlink>
      <w:r>
        <w:rPr>
          <w:rFonts w:ascii="Times New Roman" w:hAnsi="Times New Roman" w:cs="Times New Roman"/>
          <w:i/>
          <w:iCs/>
        </w:rPr>
        <w:t xml:space="preserve"> </w:t>
      </w:r>
    </w:p>
    <w:p w14:paraId="5933E12F" w14:textId="003F4600" w:rsidR="00E81303" w:rsidRPr="00063243" w:rsidRDefault="00E81303" w:rsidP="00E81303">
      <w:pPr>
        <w:jc w:val="both"/>
        <w:rPr>
          <w:rFonts w:ascii="Times New Roman" w:hAnsi="Times New Roman" w:cs="Times New Roman"/>
          <w:b/>
          <w:bCs/>
          <w:sz w:val="28"/>
          <w:szCs w:val="28"/>
        </w:rPr>
      </w:pPr>
      <w:r w:rsidRPr="00063243">
        <w:rPr>
          <w:rFonts w:ascii="Times New Roman" w:hAnsi="Times New Roman" w:cs="Times New Roman"/>
          <w:b/>
          <w:bCs/>
          <w:sz w:val="28"/>
          <w:szCs w:val="28"/>
        </w:rPr>
        <w:t>CHAPTER 1: INTRODUCTION</w:t>
      </w:r>
    </w:p>
    <w:p w14:paraId="62931324" w14:textId="486D769A" w:rsidR="00E81303" w:rsidRP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Background: The Complexity of Crude Oil</w:t>
      </w:r>
    </w:p>
    <w:p w14:paraId="415F37B6" w14:textId="5A82AA5D" w:rsidR="00E81303" w:rsidRPr="00063243" w:rsidRDefault="00E81303" w:rsidP="00E81303">
      <w:pPr>
        <w:pStyle w:val="ListParagraph"/>
        <w:jc w:val="both"/>
        <w:rPr>
          <w:rFonts w:ascii="Times New Roman" w:hAnsi="Times New Roman" w:cs="Times New Roman"/>
          <w:sz w:val="24"/>
          <w:szCs w:val="24"/>
        </w:rPr>
      </w:pPr>
      <w:r w:rsidRPr="00063243">
        <w:rPr>
          <w:rFonts w:ascii="Times New Roman" w:hAnsi="Times New Roman" w:cs="Times New Roman"/>
          <w:sz w:val="24"/>
          <w:szCs w:val="24"/>
        </w:rPr>
        <w:t>Crude oil is not a uniform substance, it is a highly complex hydrocarbon mixture containing over 10,000 distinct components. Its physicochemical properties ranging from density and viscosity to detailed chemical composition</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vary significantly between different oil fields and even between extraction batches from the same field. This variability presents a fundamental challenge for the petroleum industry.</w:t>
      </w:r>
    </w:p>
    <w:p w14:paraId="1409EE35" w14:textId="77777777" w:rsidR="00E81303" w:rsidRPr="00063243" w:rsidRDefault="00E81303" w:rsidP="00E81303">
      <w:pPr>
        <w:pStyle w:val="ListParagraph"/>
        <w:jc w:val="both"/>
        <w:rPr>
          <w:rFonts w:ascii="Times New Roman" w:hAnsi="Times New Roman" w:cs="Times New Roman"/>
          <w:sz w:val="24"/>
          <w:szCs w:val="24"/>
        </w:rPr>
      </w:pPr>
    </w:p>
    <w:p w14:paraId="10FC30C3" w14:textId="7CE90FA3" w:rsidR="00E81303" w:rsidRPr="00063243" w:rsidRDefault="00E81303" w:rsidP="00E81303">
      <w:pPr>
        <w:pStyle w:val="ListParagraph"/>
        <w:jc w:val="both"/>
        <w:rPr>
          <w:rFonts w:ascii="Times New Roman" w:hAnsi="Times New Roman" w:cs="Times New Roman"/>
          <w:sz w:val="24"/>
          <w:szCs w:val="24"/>
        </w:rPr>
      </w:pPr>
      <w:r w:rsidRPr="00063243">
        <w:rPr>
          <w:rFonts w:ascii="Times New Roman" w:hAnsi="Times New Roman" w:cs="Times New Roman"/>
          <w:sz w:val="24"/>
          <w:szCs w:val="24"/>
        </w:rPr>
        <w:t xml:space="preserve">In a modern refinery, the </w:t>
      </w:r>
      <w:r w:rsidRPr="00063243">
        <w:rPr>
          <w:rFonts w:ascii="Times New Roman" w:hAnsi="Times New Roman" w:cs="Times New Roman"/>
          <w:b/>
          <w:bCs/>
          <w:i/>
          <w:iCs/>
          <w:sz w:val="24"/>
          <w:szCs w:val="24"/>
        </w:rPr>
        <w:t>Crude Distillation Unit (CDU)</w:t>
      </w:r>
      <w:r w:rsidRPr="00063243">
        <w:rPr>
          <w:rFonts w:ascii="Times New Roman" w:hAnsi="Times New Roman" w:cs="Times New Roman"/>
          <w:sz w:val="24"/>
          <w:szCs w:val="24"/>
        </w:rPr>
        <w:t xml:space="preserve"> serves as the primary processing stage, separating raw feedstock into valuable fractions such as naphtha, kerosene, and diesel. To optimize the temperature, pressure, and flow profiles of the CDU, refinery operators require precise, real-time knowledge of the incoming crude oil’s properties. A slight deviation in feedstock characterization can lead to off-specification products, reduced yield, and significant energy wastage.</w:t>
      </w:r>
    </w:p>
    <w:p w14:paraId="64CD8BD9" w14:textId="77777777" w:rsidR="00063243" w:rsidRPr="00063243" w:rsidRDefault="00063243" w:rsidP="00E81303">
      <w:pPr>
        <w:pStyle w:val="ListParagraph"/>
        <w:jc w:val="both"/>
        <w:rPr>
          <w:rFonts w:ascii="Times New Roman" w:hAnsi="Times New Roman" w:cs="Times New Roman"/>
          <w:sz w:val="24"/>
          <w:szCs w:val="24"/>
        </w:rPr>
      </w:pPr>
    </w:p>
    <w:p w14:paraId="71AAA98E" w14:textId="3B379CE7" w:rsidR="00063243" w:rsidRPr="00063243" w:rsidRDefault="0006324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Traditional Characterization Standards (ASTM Framework)</w:t>
      </w:r>
    </w:p>
    <w:p w14:paraId="5D94642A" w14:textId="5759D1AD" w:rsidR="00063243" w:rsidRDefault="00063243" w:rsidP="001573F3">
      <w:pPr>
        <w:pStyle w:val="ListParagraph"/>
        <w:jc w:val="both"/>
        <w:rPr>
          <w:rFonts w:ascii="Times New Roman" w:hAnsi="Times New Roman" w:cs="Times New Roman"/>
          <w:sz w:val="24"/>
          <w:szCs w:val="24"/>
          <w:lang w:val="en-IN"/>
        </w:rPr>
      </w:pPr>
      <w:r w:rsidRPr="00063243">
        <w:rPr>
          <w:rFonts w:ascii="Times New Roman" w:hAnsi="Times New Roman" w:cs="Times New Roman"/>
          <w:sz w:val="24"/>
          <w:szCs w:val="24"/>
          <w:lang w:val="en-IN"/>
        </w:rPr>
        <w:t xml:space="preserve">Crude oil characterization is analogous to decoding a complex chemical fingerprint. Because crude oil is not a homogenous substance but a heterogeneous matrix of hydrocarbons, the industry relies on the </w:t>
      </w:r>
      <w:r w:rsidRPr="00063243">
        <w:rPr>
          <w:rFonts w:ascii="Times New Roman" w:hAnsi="Times New Roman" w:cs="Times New Roman"/>
          <w:b/>
          <w:bCs/>
          <w:i/>
          <w:iCs/>
          <w:sz w:val="24"/>
          <w:szCs w:val="24"/>
          <w:lang w:val="en-IN"/>
        </w:rPr>
        <w:t>American Society for Testing and Materials (ASTM)</w:t>
      </w:r>
      <w:r w:rsidRPr="00063243">
        <w:rPr>
          <w:rFonts w:ascii="Times New Roman" w:hAnsi="Times New Roman" w:cs="Times New Roman"/>
          <w:sz w:val="24"/>
          <w:szCs w:val="24"/>
          <w:lang w:val="en-IN"/>
        </w:rPr>
        <w:t xml:space="preserve"> to establish the global framework for its analysis. These standardized protocols facilitate the transition from determining bulk physical properties to resolving complex molecular compositions.</w:t>
      </w:r>
    </w:p>
    <w:p w14:paraId="0CDADF78" w14:textId="77777777" w:rsidR="001573F3" w:rsidRPr="001573F3" w:rsidRDefault="001573F3" w:rsidP="001573F3">
      <w:pPr>
        <w:pStyle w:val="ListParagraph"/>
        <w:jc w:val="both"/>
        <w:rPr>
          <w:rFonts w:ascii="Times New Roman" w:hAnsi="Times New Roman" w:cs="Times New Roman"/>
          <w:b/>
          <w:bCs/>
          <w:sz w:val="24"/>
          <w:szCs w:val="24"/>
        </w:rPr>
      </w:pPr>
    </w:p>
    <w:p w14:paraId="1B940624" w14:textId="47748EBB" w:rsidR="00063243" w:rsidRPr="00063243" w:rsidRDefault="00063243" w:rsidP="00063243">
      <w:pPr>
        <w:pStyle w:val="ListParagraph"/>
        <w:jc w:val="both"/>
        <w:rPr>
          <w:rFonts w:ascii="Times New Roman" w:hAnsi="Times New Roman" w:cs="Times New Roman"/>
          <w:sz w:val="24"/>
          <w:szCs w:val="24"/>
          <w:lang w:val="en-IN"/>
        </w:rPr>
      </w:pPr>
      <w:r w:rsidRPr="00063243">
        <w:rPr>
          <w:rFonts w:ascii="Times New Roman" w:hAnsi="Times New Roman" w:cs="Times New Roman"/>
          <w:sz w:val="24"/>
          <w:szCs w:val="24"/>
          <w:lang w:val="en-IN"/>
        </w:rPr>
        <w:t>Prior to detailed chemical speciation, ASTM standards define the bulk physical nature of the oil. These metrics are critical for initial valuation, custody transfer, and logistical planning.</w:t>
      </w:r>
    </w:p>
    <w:p w14:paraId="18BC607B" w14:textId="77777777" w:rsidR="00063243" w:rsidRPr="0006324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ASTM D1298 / D5002 (Density &amp; API Gravity):</w:t>
      </w:r>
      <w:r w:rsidRPr="00063243">
        <w:rPr>
          <w:rFonts w:ascii="Times New Roman" w:hAnsi="Times New Roman" w:cs="Times New Roman"/>
          <w:sz w:val="24"/>
          <w:szCs w:val="24"/>
          <w:lang w:val="en-IN"/>
        </w:rPr>
        <w:t xml:space="preserve"> These standards quantify the specific gravity and API gravity of the crude. As the primary metric for crude oil pricing and classification (e.g., Light vs. Heavy), precise density measurement is fundamental to the economic valuation of the feedstock.</w:t>
      </w:r>
    </w:p>
    <w:p w14:paraId="0DCE1A84" w14:textId="647531DD" w:rsidR="00063243" w:rsidRPr="0006324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ASTM D445 (Kinematic Viscosity):</w:t>
      </w:r>
      <w:r w:rsidRPr="00063243">
        <w:rPr>
          <w:rFonts w:ascii="Times New Roman" w:hAnsi="Times New Roman" w:cs="Times New Roman"/>
          <w:sz w:val="24"/>
          <w:szCs w:val="24"/>
          <w:lang w:val="en-IN"/>
        </w:rPr>
        <w:t xml:space="preserve"> These standard measures the fluid's resistance to flow under gravity. Rheological data derived from ASTM D445 is essential for engineering applications, specifically in calculating the pumping power requirements for pipeline transport and determining heat transfer coefficients within the refinery.</w:t>
      </w:r>
    </w:p>
    <w:p w14:paraId="2EE88A5D" w14:textId="7AC8F750" w:rsidR="00063243" w:rsidRPr="001573F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 xml:space="preserve">ASTM D97 (Pour Point): </w:t>
      </w:r>
      <w:r w:rsidRPr="00063243">
        <w:rPr>
          <w:rFonts w:ascii="Times New Roman" w:hAnsi="Times New Roman" w:cs="Times New Roman"/>
          <w:sz w:val="24"/>
          <w:szCs w:val="24"/>
          <w:lang w:val="en-IN"/>
        </w:rPr>
        <w:t>The Pour Point is defined as the lowest temperature at which the oil retains its ability to flow. This metric is critical for flow assurance, particularly for determining the heating requirements during winter transportation and storage to prevent wax crystallization and blockage.</w:t>
      </w:r>
    </w:p>
    <w:p w14:paraId="5BB154DB" w14:textId="77777777" w:rsidR="00E81303" w:rsidRPr="00063243" w:rsidRDefault="00E81303" w:rsidP="00E81303">
      <w:pPr>
        <w:pStyle w:val="ListParagraph"/>
        <w:jc w:val="both"/>
        <w:rPr>
          <w:rFonts w:ascii="Times New Roman" w:hAnsi="Times New Roman" w:cs="Times New Roman"/>
          <w:b/>
          <w:bCs/>
          <w:sz w:val="24"/>
          <w:szCs w:val="24"/>
        </w:rPr>
      </w:pPr>
    </w:p>
    <w:p w14:paraId="4BA5DB24" w14:textId="77777777" w:rsid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Limitations of Traditional Analysis</w:t>
      </w:r>
    </w:p>
    <w:p w14:paraId="07858456" w14:textId="36C200CF" w:rsidR="00E81303" w:rsidRPr="00063243" w:rsidRDefault="00E81303" w:rsidP="00063243">
      <w:pPr>
        <w:pStyle w:val="ListParagraph"/>
        <w:jc w:val="both"/>
        <w:rPr>
          <w:rFonts w:ascii="Times New Roman" w:hAnsi="Times New Roman" w:cs="Times New Roman"/>
          <w:b/>
          <w:bCs/>
          <w:sz w:val="24"/>
          <w:szCs w:val="24"/>
        </w:rPr>
      </w:pPr>
      <w:r w:rsidRPr="00063243">
        <w:rPr>
          <w:rFonts w:ascii="Times New Roman" w:hAnsi="Times New Roman" w:cs="Times New Roman"/>
          <w:sz w:val="24"/>
          <w:szCs w:val="24"/>
        </w:rPr>
        <w:lastRenderedPageBreak/>
        <w:t>Currently, the industry relies on two primary methods for characterization, both of which possess inherent limitations:</w:t>
      </w:r>
    </w:p>
    <w:p w14:paraId="28327E35" w14:textId="143E5BE9" w:rsidR="00E81303" w:rsidRPr="00063243" w:rsidRDefault="00E81303">
      <w:pPr>
        <w:numPr>
          <w:ilvl w:val="0"/>
          <w:numId w:val="3"/>
        </w:numPr>
        <w:jc w:val="both"/>
        <w:rPr>
          <w:rFonts w:ascii="Times New Roman" w:hAnsi="Times New Roman" w:cs="Times New Roman"/>
          <w:sz w:val="24"/>
          <w:szCs w:val="24"/>
        </w:rPr>
      </w:pPr>
      <w:r w:rsidRPr="001573F3">
        <w:rPr>
          <w:rFonts w:ascii="Times New Roman" w:hAnsi="Times New Roman" w:cs="Times New Roman"/>
          <w:i/>
          <w:iCs/>
          <w:sz w:val="24"/>
          <w:szCs w:val="24"/>
          <w:u w:val="single"/>
        </w:rPr>
        <w:t>Laboratory Assays (Time Lag):</w:t>
      </w:r>
      <w:r w:rsidRPr="00063243">
        <w:rPr>
          <w:rFonts w:ascii="Times New Roman" w:hAnsi="Times New Roman" w:cs="Times New Roman"/>
          <w:sz w:val="24"/>
          <w:szCs w:val="24"/>
        </w:rPr>
        <w:t xml:space="preserve"> Standardized tests (ASTM methods) used to determine critical properties like Kinematic Viscosity or PNA (Paraffin, Naphthene, Aromatic) composition are </w:t>
      </w:r>
      <w:r w:rsidR="00654D7F" w:rsidRPr="00063243">
        <w:rPr>
          <w:rFonts w:ascii="Times New Roman" w:hAnsi="Times New Roman" w:cs="Times New Roman"/>
          <w:sz w:val="24"/>
          <w:szCs w:val="24"/>
        </w:rPr>
        <w:t>labour-intensive</w:t>
      </w:r>
      <w:r w:rsidRPr="00063243">
        <w:rPr>
          <w:rFonts w:ascii="Times New Roman" w:hAnsi="Times New Roman" w:cs="Times New Roman"/>
          <w:sz w:val="24"/>
          <w:szCs w:val="24"/>
        </w:rPr>
        <w:t xml:space="preserve"> and time-consuming, often requiring 4 to 8 hours to complete. This delay creates a significant "dead time" between sampling and decision-making. By the time results are available, the crude has often already been processed. Furthermore, these tests require large sample volumes and involve hazardous chemical reagents.</w:t>
      </w:r>
    </w:p>
    <w:p w14:paraId="34207C1D" w14:textId="77777777" w:rsidR="00E81303" w:rsidRPr="00063243" w:rsidRDefault="00E81303">
      <w:pPr>
        <w:numPr>
          <w:ilvl w:val="0"/>
          <w:numId w:val="3"/>
        </w:numPr>
        <w:jc w:val="both"/>
        <w:rPr>
          <w:rFonts w:ascii="Times New Roman" w:hAnsi="Times New Roman" w:cs="Times New Roman"/>
          <w:sz w:val="24"/>
          <w:szCs w:val="24"/>
        </w:rPr>
      </w:pPr>
      <w:r w:rsidRPr="001573F3">
        <w:rPr>
          <w:rFonts w:ascii="Times New Roman" w:hAnsi="Times New Roman" w:cs="Times New Roman"/>
          <w:i/>
          <w:iCs/>
          <w:sz w:val="24"/>
          <w:szCs w:val="24"/>
          <w:u w:val="single"/>
        </w:rPr>
        <w:t>Mathematical Correlations (Inaccuracy):</w:t>
      </w:r>
      <w:r w:rsidRPr="00063243">
        <w:rPr>
          <w:rFonts w:ascii="Times New Roman" w:hAnsi="Times New Roman" w:cs="Times New Roman"/>
          <w:sz w:val="24"/>
          <w:szCs w:val="24"/>
        </w:rPr>
        <w:t xml:space="preserve"> To mitigate time delays, refineries often employ empirical mathematical correlations (e.g., Watson K-factor) to estimate properties. However, these linear or simple non-linear correlations often fail to capture the highly complex, multi-dimensional relationships between crude oil components, leading to substantial prediction errors, particularly for heavy or unconventional crudes.</w:t>
      </w:r>
    </w:p>
    <w:p w14:paraId="265623D9" w14:textId="51A9F1DB" w:rsidR="00063243" w:rsidRP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Problem Statement</w:t>
      </w:r>
    </w:p>
    <w:p w14:paraId="7560D7C6" w14:textId="1D758C85" w:rsidR="00063243" w:rsidRDefault="00F5483D" w:rsidP="00063243">
      <w:pPr>
        <w:pStyle w:val="ListParagraph"/>
        <w:jc w:val="both"/>
        <w:rPr>
          <w:rFonts w:ascii="Times New Roman" w:hAnsi="Times New Roman" w:cs="Times New Roman"/>
          <w:sz w:val="24"/>
          <w:szCs w:val="24"/>
        </w:rPr>
      </w:pPr>
      <w:r w:rsidRPr="00F5483D">
        <w:rPr>
          <w:rFonts w:ascii="Times New Roman" w:hAnsi="Times New Roman" w:cs="Times New Roman"/>
          <w:sz w:val="24"/>
          <w:szCs w:val="24"/>
        </w:rPr>
        <w:t>The central problem this project addresses is the lack of a real-time, accurate, and non-destructive method for characterizing crude oil. The project investigates how critical crude oil qualities</w:t>
      </w:r>
      <w:r w:rsidR="001573F3">
        <w:rPr>
          <w:rFonts w:ascii="Times New Roman" w:hAnsi="Times New Roman" w:cs="Times New Roman"/>
          <w:sz w:val="24"/>
          <w:szCs w:val="24"/>
        </w:rPr>
        <w:t xml:space="preserve">, </w:t>
      </w:r>
      <w:r w:rsidRPr="00F5483D">
        <w:rPr>
          <w:rFonts w:ascii="Times New Roman" w:hAnsi="Times New Roman" w:cs="Times New Roman"/>
          <w:sz w:val="24"/>
          <w:szCs w:val="24"/>
        </w:rPr>
        <w:t xml:space="preserve">specifically </w:t>
      </w:r>
      <w:r w:rsidRPr="00F5483D">
        <w:rPr>
          <w:rFonts w:ascii="Times New Roman" w:hAnsi="Times New Roman" w:cs="Times New Roman"/>
          <w:b/>
          <w:bCs/>
          <w:i/>
          <w:iCs/>
          <w:sz w:val="24"/>
          <w:szCs w:val="24"/>
        </w:rPr>
        <w:t xml:space="preserve">Chemical Composition </w:t>
      </w:r>
      <w:r w:rsidRPr="00F5483D">
        <w:rPr>
          <w:rFonts w:ascii="Times New Roman" w:hAnsi="Times New Roman" w:cs="Times New Roman"/>
          <w:i/>
          <w:iCs/>
          <w:sz w:val="24"/>
          <w:szCs w:val="24"/>
        </w:rPr>
        <w:t xml:space="preserve">(PNA), </w:t>
      </w:r>
      <w:r w:rsidRPr="00F5483D">
        <w:rPr>
          <w:rFonts w:ascii="Times New Roman" w:hAnsi="Times New Roman" w:cs="Times New Roman"/>
          <w:b/>
          <w:bCs/>
          <w:i/>
          <w:iCs/>
          <w:sz w:val="24"/>
          <w:szCs w:val="24"/>
        </w:rPr>
        <w:t xml:space="preserve">Rheological Properties </w:t>
      </w:r>
      <w:r w:rsidRPr="00F5483D">
        <w:rPr>
          <w:rFonts w:ascii="Times New Roman" w:hAnsi="Times New Roman" w:cs="Times New Roman"/>
          <w:i/>
          <w:iCs/>
          <w:sz w:val="24"/>
          <w:szCs w:val="24"/>
        </w:rPr>
        <w:t xml:space="preserve">(Viscosity), </w:t>
      </w:r>
      <w:r w:rsidRPr="00F5483D">
        <w:rPr>
          <w:rFonts w:ascii="Times New Roman" w:hAnsi="Times New Roman" w:cs="Times New Roman"/>
          <w:sz w:val="24"/>
          <w:szCs w:val="24"/>
        </w:rPr>
        <w:t>and</w:t>
      </w:r>
      <w:r w:rsidRPr="00F5483D">
        <w:rPr>
          <w:rFonts w:ascii="Times New Roman" w:hAnsi="Times New Roman" w:cs="Times New Roman"/>
          <w:i/>
          <w:iCs/>
          <w:sz w:val="24"/>
          <w:szCs w:val="24"/>
        </w:rPr>
        <w:t xml:space="preserve"> </w:t>
      </w:r>
      <w:r w:rsidRPr="00F5483D">
        <w:rPr>
          <w:rFonts w:ascii="Times New Roman" w:hAnsi="Times New Roman" w:cs="Times New Roman"/>
          <w:b/>
          <w:bCs/>
          <w:i/>
          <w:iCs/>
          <w:sz w:val="24"/>
          <w:szCs w:val="24"/>
        </w:rPr>
        <w:t xml:space="preserve">Empirical Quality Indices </w:t>
      </w:r>
      <w:r w:rsidRPr="00F5483D">
        <w:rPr>
          <w:rFonts w:ascii="Times New Roman" w:hAnsi="Times New Roman" w:cs="Times New Roman"/>
          <w:i/>
          <w:iCs/>
          <w:sz w:val="24"/>
          <w:szCs w:val="24"/>
        </w:rPr>
        <w:t>(such as Cetane Number and Pour Point)</w:t>
      </w:r>
      <w:r w:rsidR="001573F3">
        <w:rPr>
          <w:rFonts w:ascii="Times New Roman" w:hAnsi="Times New Roman" w:cs="Times New Roman"/>
          <w:i/>
          <w:iCs/>
          <w:sz w:val="24"/>
          <w:szCs w:val="24"/>
        </w:rPr>
        <w:t xml:space="preserve"> </w:t>
      </w:r>
      <w:r w:rsidRPr="00F5483D">
        <w:rPr>
          <w:rFonts w:ascii="Times New Roman" w:hAnsi="Times New Roman" w:cs="Times New Roman"/>
          <w:sz w:val="24"/>
          <w:szCs w:val="24"/>
        </w:rPr>
        <w:t>can be determined solely by readily available physical attributes such as Density, Sulphur content, and Distillation Profiles.</w:t>
      </w:r>
    </w:p>
    <w:p w14:paraId="38D588C8" w14:textId="77777777" w:rsidR="00F5483D" w:rsidRPr="00063243" w:rsidRDefault="00F5483D" w:rsidP="00063243">
      <w:pPr>
        <w:pStyle w:val="ListParagraph"/>
        <w:jc w:val="both"/>
        <w:rPr>
          <w:rFonts w:ascii="Times New Roman" w:hAnsi="Times New Roman" w:cs="Times New Roman"/>
          <w:b/>
          <w:bCs/>
          <w:sz w:val="24"/>
          <w:szCs w:val="24"/>
        </w:rPr>
      </w:pPr>
    </w:p>
    <w:p w14:paraId="23BD2D3F" w14:textId="77777777" w:rsidR="001573F3" w:rsidRDefault="00E81303">
      <w:pPr>
        <w:pStyle w:val="ListParagraph"/>
        <w:numPr>
          <w:ilvl w:val="1"/>
          <w:numId w:val="1"/>
        </w:numPr>
        <w:jc w:val="both"/>
        <w:rPr>
          <w:rFonts w:ascii="Times New Roman" w:hAnsi="Times New Roman" w:cs="Times New Roman"/>
          <w:b/>
          <w:bCs/>
          <w:sz w:val="24"/>
          <w:szCs w:val="24"/>
        </w:rPr>
      </w:pPr>
      <w:r w:rsidRPr="00F32DA7">
        <w:rPr>
          <w:rFonts w:ascii="Times New Roman" w:hAnsi="Times New Roman" w:cs="Times New Roman"/>
          <w:b/>
          <w:bCs/>
          <w:sz w:val="24"/>
          <w:szCs w:val="24"/>
        </w:rPr>
        <w:t>Objectives and Proposed Solution</w:t>
      </w:r>
    </w:p>
    <w:p w14:paraId="1A0DAB23" w14:textId="4AA47F87" w:rsidR="00F32DA7" w:rsidRPr="001573F3" w:rsidRDefault="00F32DA7" w:rsidP="001573F3">
      <w:pPr>
        <w:pStyle w:val="ListParagraph"/>
        <w:jc w:val="both"/>
        <w:rPr>
          <w:rFonts w:ascii="Times New Roman" w:hAnsi="Times New Roman" w:cs="Times New Roman"/>
          <w:b/>
          <w:bCs/>
          <w:sz w:val="24"/>
          <w:szCs w:val="24"/>
        </w:rPr>
      </w:pPr>
      <w:r w:rsidRPr="001573F3">
        <w:rPr>
          <w:rFonts w:ascii="Times New Roman" w:hAnsi="Times New Roman" w:cs="Times New Roman"/>
          <w:sz w:val="24"/>
          <w:szCs w:val="24"/>
          <w:lang w:val="en-IN"/>
        </w:rPr>
        <w:t>The primary objective of this work is to develop computational models capable of predicting complex physicochemical properties without physical assays. The project utilizes Machine Learning</w:t>
      </w:r>
      <w:r w:rsidR="001573F3" w:rsidRPr="001573F3">
        <w:rPr>
          <w:rFonts w:ascii="Times New Roman" w:hAnsi="Times New Roman" w:cs="Times New Roman"/>
          <w:sz w:val="24"/>
          <w:szCs w:val="24"/>
          <w:lang w:val="en-IN"/>
        </w:rPr>
        <w:t xml:space="preserve"> and Artificial Neural Network</w:t>
      </w:r>
      <w:r w:rsidRPr="001573F3">
        <w:rPr>
          <w:rFonts w:ascii="Times New Roman" w:hAnsi="Times New Roman" w:cs="Times New Roman"/>
          <w:sz w:val="24"/>
          <w:szCs w:val="24"/>
          <w:lang w:val="en-IN"/>
        </w:rPr>
        <w:t xml:space="preserve"> to predict three specific sets of crude oil qualities based solely on readily available physical attributes (Density, Sulphur, and Distillation Profiles):</w:t>
      </w:r>
    </w:p>
    <w:p w14:paraId="196B1790"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Chemical Composition:</w:t>
      </w:r>
      <w:r w:rsidRPr="00F32DA7">
        <w:rPr>
          <w:rFonts w:ascii="Times New Roman" w:hAnsi="Times New Roman" w:cs="Times New Roman"/>
          <w:sz w:val="24"/>
          <w:szCs w:val="24"/>
          <w:lang w:val="en-IN"/>
        </w:rPr>
        <w:t xml:space="preserve"> PNA (Paraffin, Naphthene, Aromatic) distribution.</w:t>
      </w:r>
    </w:p>
    <w:p w14:paraId="3C73AB7B"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Rheological Properties:</w:t>
      </w:r>
      <w:r w:rsidRPr="00F32DA7">
        <w:rPr>
          <w:rFonts w:ascii="Times New Roman" w:hAnsi="Times New Roman" w:cs="Times New Roman"/>
          <w:sz w:val="24"/>
          <w:szCs w:val="24"/>
          <w:lang w:val="en-IN"/>
        </w:rPr>
        <w:t xml:space="preserve"> Kinematic Viscosity.</w:t>
      </w:r>
    </w:p>
    <w:p w14:paraId="3C86620E"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Empirical Quality Indices:</w:t>
      </w:r>
      <w:r w:rsidRPr="00F32DA7">
        <w:rPr>
          <w:rFonts w:ascii="Times New Roman" w:hAnsi="Times New Roman" w:cs="Times New Roman"/>
          <w:sz w:val="24"/>
          <w:szCs w:val="24"/>
          <w:lang w:val="en-IN"/>
        </w:rPr>
        <w:t xml:space="preserve"> Properties such as Cetane Number and Pour Point.</w:t>
      </w:r>
    </w:p>
    <w:p w14:paraId="0726D64E" w14:textId="77777777" w:rsidR="00CD241B" w:rsidRPr="00CD241B" w:rsidRDefault="00CD241B" w:rsidP="00CD241B">
      <w:pPr>
        <w:ind w:left="720"/>
        <w:jc w:val="both"/>
        <w:rPr>
          <w:rFonts w:ascii="Times New Roman" w:hAnsi="Times New Roman" w:cs="Times New Roman"/>
          <w:sz w:val="24"/>
          <w:szCs w:val="24"/>
          <w:highlight w:val="red"/>
        </w:rPr>
      </w:pPr>
    </w:p>
    <w:p w14:paraId="71B5DBFB" w14:textId="77777777" w:rsidR="001573F3" w:rsidRDefault="001573F3" w:rsidP="00E81303">
      <w:pPr>
        <w:jc w:val="both"/>
        <w:rPr>
          <w:rFonts w:ascii="Times New Roman" w:hAnsi="Times New Roman" w:cs="Times New Roman"/>
          <w:b/>
          <w:bCs/>
          <w:sz w:val="28"/>
          <w:szCs w:val="28"/>
        </w:rPr>
      </w:pPr>
    </w:p>
    <w:p w14:paraId="6F0B264C" w14:textId="77777777" w:rsidR="001573F3" w:rsidRDefault="001573F3" w:rsidP="00E81303">
      <w:pPr>
        <w:jc w:val="both"/>
        <w:rPr>
          <w:rFonts w:ascii="Times New Roman" w:hAnsi="Times New Roman" w:cs="Times New Roman"/>
          <w:b/>
          <w:bCs/>
          <w:sz w:val="28"/>
          <w:szCs w:val="28"/>
        </w:rPr>
      </w:pPr>
    </w:p>
    <w:p w14:paraId="529D9785" w14:textId="77777777" w:rsidR="001573F3" w:rsidRDefault="001573F3" w:rsidP="00E81303">
      <w:pPr>
        <w:jc w:val="both"/>
        <w:rPr>
          <w:rFonts w:ascii="Times New Roman" w:hAnsi="Times New Roman" w:cs="Times New Roman"/>
          <w:b/>
          <w:bCs/>
          <w:sz w:val="28"/>
          <w:szCs w:val="28"/>
        </w:rPr>
      </w:pPr>
    </w:p>
    <w:p w14:paraId="31F931AE" w14:textId="77777777" w:rsidR="001573F3" w:rsidRDefault="001573F3" w:rsidP="00E81303">
      <w:pPr>
        <w:jc w:val="both"/>
        <w:rPr>
          <w:rFonts w:ascii="Times New Roman" w:hAnsi="Times New Roman" w:cs="Times New Roman"/>
          <w:b/>
          <w:bCs/>
          <w:sz w:val="28"/>
          <w:szCs w:val="28"/>
        </w:rPr>
      </w:pPr>
    </w:p>
    <w:p w14:paraId="026C61F7" w14:textId="77777777" w:rsidR="001573F3" w:rsidRDefault="001573F3" w:rsidP="00E81303">
      <w:pPr>
        <w:jc w:val="both"/>
        <w:rPr>
          <w:rFonts w:ascii="Times New Roman" w:hAnsi="Times New Roman" w:cs="Times New Roman"/>
          <w:b/>
          <w:bCs/>
          <w:sz w:val="28"/>
          <w:szCs w:val="28"/>
        </w:rPr>
      </w:pPr>
    </w:p>
    <w:p w14:paraId="260C320D" w14:textId="77777777" w:rsidR="001573F3" w:rsidRDefault="001573F3" w:rsidP="00E81303">
      <w:pPr>
        <w:jc w:val="both"/>
        <w:rPr>
          <w:rFonts w:ascii="Times New Roman" w:hAnsi="Times New Roman" w:cs="Times New Roman"/>
          <w:b/>
          <w:bCs/>
          <w:sz w:val="28"/>
          <w:szCs w:val="28"/>
        </w:rPr>
      </w:pPr>
    </w:p>
    <w:p w14:paraId="4F47EF7E" w14:textId="77777777" w:rsidR="001573F3" w:rsidRDefault="001573F3" w:rsidP="00E81303">
      <w:pPr>
        <w:jc w:val="both"/>
        <w:rPr>
          <w:rFonts w:ascii="Times New Roman" w:hAnsi="Times New Roman" w:cs="Times New Roman"/>
          <w:b/>
          <w:bCs/>
          <w:sz w:val="28"/>
          <w:szCs w:val="28"/>
        </w:rPr>
      </w:pPr>
    </w:p>
    <w:p w14:paraId="413BC0E8" w14:textId="3CE8EFE5" w:rsidR="00E81303" w:rsidRPr="00AB285C" w:rsidRDefault="00AB285C" w:rsidP="00E81303">
      <w:pPr>
        <w:jc w:val="both"/>
        <w:rPr>
          <w:rFonts w:ascii="Times New Roman" w:hAnsi="Times New Roman" w:cs="Times New Roman"/>
          <w:b/>
          <w:bCs/>
          <w:sz w:val="28"/>
          <w:szCs w:val="28"/>
        </w:rPr>
      </w:pPr>
      <w:r w:rsidRPr="00AB285C">
        <w:rPr>
          <w:rFonts w:ascii="Times New Roman" w:hAnsi="Times New Roman" w:cs="Times New Roman"/>
          <w:b/>
          <w:bCs/>
          <w:sz w:val="28"/>
          <w:szCs w:val="28"/>
        </w:rPr>
        <w:lastRenderedPageBreak/>
        <w:t>CHAPTER 2: LITERATURE REVIEW</w:t>
      </w:r>
    </w:p>
    <w:p w14:paraId="2C6468C3" w14:textId="77777777" w:rsidR="00E81303" w:rsidRPr="00063243" w:rsidRDefault="00E81303" w:rsidP="00E81303">
      <w:pPr>
        <w:jc w:val="both"/>
        <w:rPr>
          <w:rFonts w:ascii="Times New Roman" w:hAnsi="Times New Roman" w:cs="Times New Roman"/>
          <w:sz w:val="24"/>
          <w:szCs w:val="24"/>
        </w:rPr>
      </w:pPr>
      <w:r w:rsidRPr="00063243">
        <w:rPr>
          <w:rFonts w:ascii="Times New Roman" w:hAnsi="Times New Roman" w:cs="Times New Roman"/>
          <w:sz w:val="24"/>
          <w:szCs w:val="24"/>
        </w:rPr>
        <w:t>The application of computational intelligence in petroleum engineering has evolved significantly over the last three decades. This chapter reviews pivotal research that establishes the foundation for the current study.</w:t>
      </w:r>
    </w:p>
    <w:p w14:paraId="64B79381"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Early Neural Network Application</w:t>
      </w:r>
      <w:r w:rsidR="00CD241B" w:rsidRPr="00CD241B">
        <w:rPr>
          <w:rFonts w:ascii="Times New Roman" w:hAnsi="Times New Roman" w:cs="Times New Roman"/>
          <w:b/>
          <w:bCs/>
          <w:sz w:val="24"/>
          <w:szCs w:val="24"/>
        </w:rPr>
        <w:t>s</w:t>
      </w:r>
    </w:p>
    <w:p w14:paraId="4B934C8F" w14:textId="77777777" w:rsidR="00CD241B" w:rsidRDefault="00E81303" w:rsidP="00CD241B">
      <w:pPr>
        <w:pStyle w:val="ListParagraph"/>
        <w:jc w:val="both"/>
        <w:rPr>
          <w:rFonts w:ascii="Times New Roman" w:hAnsi="Times New Roman" w:cs="Times New Roman"/>
          <w:b/>
          <w:bCs/>
          <w:i/>
          <w:iCs/>
          <w:sz w:val="24"/>
          <w:szCs w:val="24"/>
        </w:rPr>
      </w:pPr>
      <w:r w:rsidRPr="00CD241B">
        <w:rPr>
          <w:rFonts w:ascii="Times New Roman" w:hAnsi="Times New Roman" w:cs="Times New Roman"/>
          <w:sz w:val="24"/>
          <w:szCs w:val="24"/>
        </w:rPr>
        <w:t>The feasibility of using Artificial Neural Networks (ANN) for crude characterization</w:t>
      </w:r>
      <w:r w:rsidR="00CD241B" w:rsidRPr="00CD241B">
        <w:rPr>
          <w:rFonts w:ascii="Times New Roman" w:hAnsi="Times New Roman" w:cs="Times New Roman"/>
          <w:sz w:val="24"/>
          <w:szCs w:val="24"/>
        </w:rPr>
        <w:t xml:space="preserve"> </w:t>
      </w:r>
      <w:r w:rsidRPr="00CD241B">
        <w:rPr>
          <w:rFonts w:ascii="Times New Roman" w:hAnsi="Times New Roman" w:cs="Times New Roman"/>
          <w:sz w:val="24"/>
          <w:szCs w:val="24"/>
        </w:rPr>
        <w:t xml:space="preserve">was rigorously established by </w:t>
      </w:r>
      <w:r w:rsidRPr="001573F3">
        <w:rPr>
          <w:rFonts w:ascii="Times New Roman" w:hAnsi="Times New Roman" w:cs="Times New Roman"/>
          <w:b/>
          <w:bCs/>
          <w:i/>
          <w:iCs/>
          <w:sz w:val="24"/>
          <w:szCs w:val="24"/>
        </w:rPr>
        <w:t>Sadhukhan (1997)</w:t>
      </w:r>
      <w:r w:rsidRPr="00CD241B">
        <w:rPr>
          <w:rFonts w:ascii="Times New Roman" w:hAnsi="Times New Roman" w:cs="Times New Roman"/>
          <w:sz w:val="24"/>
          <w:szCs w:val="24"/>
        </w:rPr>
        <w:t xml:space="preserve"> in the thesis </w:t>
      </w:r>
      <w:r w:rsidRPr="00CD241B">
        <w:rPr>
          <w:rFonts w:ascii="Times New Roman" w:hAnsi="Times New Roman" w:cs="Times New Roman"/>
          <w:b/>
          <w:bCs/>
          <w:i/>
          <w:iCs/>
          <w:sz w:val="24"/>
          <w:szCs w:val="24"/>
        </w:rPr>
        <w:t>"Crude Characterization and Products Properties Estimation Using Artificial Neural Network."</w:t>
      </w:r>
    </w:p>
    <w:p w14:paraId="59D40C8F" w14:textId="77777777" w:rsidR="00CD241B" w:rsidRDefault="00CD241B" w:rsidP="00CD241B">
      <w:pPr>
        <w:pStyle w:val="ListParagraph"/>
        <w:jc w:val="both"/>
        <w:rPr>
          <w:rFonts w:ascii="Times New Roman" w:hAnsi="Times New Roman" w:cs="Times New Roman"/>
          <w:b/>
          <w:bCs/>
          <w:i/>
          <w:iCs/>
          <w:sz w:val="24"/>
          <w:szCs w:val="24"/>
        </w:rPr>
      </w:pPr>
    </w:p>
    <w:p w14:paraId="798CC6FF" w14:textId="6CECF731" w:rsidR="00E81303" w:rsidRPr="00CD241B" w:rsidRDefault="00E81303" w:rsidP="00CD241B">
      <w:pPr>
        <w:pStyle w:val="ListParagraph"/>
        <w:jc w:val="both"/>
        <w:rPr>
          <w:rFonts w:ascii="Times New Roman" w:hAnsi="Times New Roman" w:cs="Times New Roman"/>
          <w:b/>
          <w:bCs/>
          <w:sz w:val="24"/>
          <w:szCs w:val="24"/>
        </w:rPr>
      </w:pPr>
      <w:r w:rsidRPr="00063243">
        <w:rPr>
          <w:rFonts w:ascii="Times New Roman" w:hAnsi="Times New Roman" w:cs="Times New Roman"/>
          <w:sz w:val="24"/>
          <w:szCs w:val="24"/>
        </w:rPr>
        <w:t xml:space="preserve">Sadhukhan’s work addressed the limitations of Equation of State (EOS) methods and thermodynamic correlations, which struggled to predict the properties of undefined heavy fractions. The study demonstrated that ANNs could function as universal approximators, effectively mapping the non-linear relationship between bulk crude properties (inputs) and product yields (outputs). A key finding of this research was that while traditional correlations (like the Watson K-factor) are valid for specific light crudes, they fail to generalize. Sadhukhan proved that a trained ANN could outperform these correlations by learning the underlying patterns in the data without requiring explicit thermodynamic assumptions. This thesis provides the theoretical justification for choosing ANNs as the primary </w:t>
      </w:r>
      <w:r w:rsidR="00F10D31" w:rsidRPr="00063243">
        <w:rPr>
          <w:rFonts w:ascii="Times New Roman" w:hAnsi="Times New Roman" w:cs="Times New Roman"/>
          <w:sz w:val="24"/>
          <w:szCs w:val="24"/>
        </w:rPr>
        <w:t>modelling</w:t>
      </w:r>
      <w:r w:rsidRPr="00063243">
        <w:rPr>
          <w:rFonts w:ascii="Times New Roman" w:hAnsi="Times New Roman" w:cs="Times New Roman"/>
          <w:sz w:val="24"/>
          <w:szCs w:val="24"/>
        </w:rPr>
        <w:t xml:space="preserve"> architecture for this project.</w:t>
      </w:r>
    </w:p>
    <w:p w14:paraId="074F261D" w14:textId="14059DFE" w:rsidR="00AB285C" w:rsidRPr="00063243" w:rsidRDefault="00F10D31" w:rsidP="00F10D31">
      <w:pPr>
        <w:jc w:val="center"/>
        <w:rPr>
          <w:rFonts w:ascii="Times New Roman" w:hAnsi="Times New Roman" w:cs="Times New Roman"/>
          <w:sz w:val="24"/>
          <w:szCs w:val="24"/>
        </w:rPr>
      </w:pPr>
      <w:r w:rsidRPr="00F10D31">
        <w:rPr>
          <w:rFonts w:ascii="Times New Roman" w:hAnsi="Times New Roman" w:cs="Times New Roman"/>
          <w:noProof/>
          <w:sz w:val="24"/>
          <w:szCs w:val="24"/>
        </w:rPr>
        <w:drawing>
          <wp:inline distT="0" distB="0" distL="0" distR="0" wp14:anchorId="5BE65C50" wp14:editId="40EA3BCF">
            <wp:extent cx="3628663" cy="2370331"/>
            <wp:effectExtent l="0" t="0" r="0" b="0"/>
            <wp:docPr id="185544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33125" cy="2373246"/>
                    </a:xfrm>
                    <a:prstGeom prst="rect">
                      <a:avLst/>
                    </a:prstGeom>
                    <a:noFill/>
                    <a:ln>
                      <a:noFill/>
                    </a:ln>
                  </pic:spPr>
                </pic:pic>
              </a:graphicData>
            </a:graphic>
          </wp:inline>
        </w:drawing>
      </w:r>
    </w:p>
    <w:p w14:paraId="30C6BFB0"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Modern Spectral Approaches</w:t>
      </w:r>
    </w:p>
    <w:p w14:paraId="2C30F87F" w14:textId="0A927CB4" w:rsidR="00E81303" w:rsidRPr="00CD241B" w:rsidRDefault="00E81303" w:rsidP="00CD241B">
      <w:pPr>
        <w:pStyle w:val="ListParagraph"/>
        <w:jc w:val="both"/>
        <w:rPr>
          <w:rFonts w:ascii="Times New Roman" w:hAnsi="Times New Roman" w:cs="Times New Roman"/>
          <w:b/>
          <w:bCs/>
          <w:sz w:val="24"/>
          <w:szCs w:val="24"/>
        </w:rPr>
      </w:pPr>
      <w:r w:rsidRPr="00CD241B">
        <w:rPr>
          <w:rFonts w:ascii="Times New Roman" w:hAnsi="Times New Roman" w:cs="Times New Roman"/>
          <w:sz w:val="24"/>
          <w:szCs w:val="24"/>
        </w:rPr>
        <w:t xml:space="preserve">More recent advancements have sought to integrate high-resolution analytical data with Machine Learning. </w:t>
      </w:r>
      <w:r w:rsidRPr="001573F3">
        <w:rPr>
          <w:rFonts w:ascii="Times New Roman" w:hAnsi="Times New Roman" w:cs="Times New Roman"/>
          <w:b/>
          <w:bCs/>
          <w:i/>
          <w:iCs/>
          <w:sz w:val="24"/>
          <w:szCs w:val="24"/>
        </w:rPr>
        <w:t>Alizadeh et al. (2023)</w:t>
      </w:r>
      <w:r w:rsidRPr="00CD241B">
        <w:rPr>
          <w:rFonts w:ascii="Times New Roman" w:hAnsi="Times New Roman" w:cs="Times New Roman"/>
          <w:sz w:val="24"/>
          <w:szCs w:val="24"/>
        </w:rPr>
        <w:t xml:space="preserve">, in their paper </w:t>
      </w:r>
      <w:r w:rsidRPr="00CD241B">
        <w:rPr>
          <w:rFonts w:ascii="Times New Roman" w:hAnsi="Times New Roman" w:cs="Times New Roman"/>
          <w:b/>
          <w:bCs/>
          <w:i/>
          <w:iCs/>
          <w:sz w:val="24"/>
          <w:szCs w:val="24"/>
        </w:rPr>
        <w:t>"Application of artificial neural network for prediction of 10 crude oil properties,"</w:t>
      </w:r>
      <w:r w:rsidRPr="00CD241B">
        <w:rPr>
          <w:rFonts w:ascii="Times New Roman" w:hAnsi="Times New Roman" w:cs="Times New Roman"/>
          <w:sz w:val="24"/>
          <w:szCs w:val="24"/>
        </w:rPr>
        <w:t xml:space="preserve"> proposed a method using Fourier Transform Infrared Spectroscopy (FTIR).</w:t>
      </w:r>
    </w:p>
    <w:p w14:paraId="6EB875E4" w14:textId="77777777" w:rsidR="00490AA0" w:rsidRDefault="00CD241B" w:rsidP="00490AA0">
      <w:pPr>
        <w:jc w:val="center"/>
        <w:rPr>
          <w:rFonts w:ascii="Times New Roman" w:hAnsi="Times New Roman" w:cs="Times New Roman"/>
          <w:sz w:val="24"/>
          <w:szCs w:val="24"/>
        </w:rPr>
      </w:pPr>
      <w:r w:rsidRPr="00CD241B">
        <w:rPr>
          <w:rFonts w:ascii="Times New Roman" w:hAnsi="Times New Roman" w:cs="Times New Roman"/>
          <w:noProof/>
          <w:sz w:val="24"/>
          <w:szCs w:val="24"/>
        </w:rPr>
        <w:lastRenderedPageBreak/>
        <w:drawing>
          <wp:inline distT="0" distB="0" distL="0" distR="0" wp14:anchorId="0554EDE7" wp14:editId="732D3F52">
            <wp:extent cx="4705109" cy="2689304"/>
            <wp:effectExtent l="0" t="0" r="635" b="0"/>
            <wp:docPr id="147193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1082" cy="2698434"/>
                    </a:xfrm>
                    <a:prstGeom prst="rect">
                      <a:avLst/>
                    </a:prstGeom>
                    <a:noFill/>
                    <a:ln>
                      <a:noFill/>
                    </a:ln>
                  </pic:spPr>
                </pic:pic>
              </a:graphicData>
            </a:graphic>
          </wp:inline>
        </w:drawing>
      </w:r>
    </w:p>
    <w:p w14:paraId="6CEF9897" w14:textId="38FB6285" w:rsidR="00CD241B" w:rsidRPr="00063243" w:rsidRDefault="00E81303" w:rsidP="00490AA0">
      <w:pPr>
        <w:ind w:left="720"/>
        <w:jc w:val="both"/>
        <w:rPr>
          <w:rFonts w:ascii="Times New Roman" w:hAnsi="Times New Roman" w:cs="Times New Roman"/>
          <w:sz w:val="24"/>
          <w:szCs w:val="24"/>
        </w:rPr>
      </w:pPr>
      <w:r w:rsidRPr="00063243">
        <w:rPr>
          <w:rFonts w:ascii="Times New Roman" w:hAnsi="Times New Roman" w:cs="Times New Roman"/>
          <w:sz w:val="24"/>
          <w:szCs w:val="24"/>
        </w:rPr>
        <w:t xml:space="preserve">In this study, the authors </w:t>
      </w:r>
      <w:r w:rsidR="00F10D31" w:rsidRPr="00063243">
        <w:rPr>
          <w:rFonts w:ascii="Times New Roman" w:hAnsi="Times New Roman" w:cs="Times New Roman"/>
          <w:sz w:val="24"/>
          <w:szCs w:val="24"/>
        </w:rPr>
        <w:t>analysed</w:t>
      </w:r>
      <w:r w:rsidRPr="00063243">
        <w:rPr>
          <w:rFonts w:ascii="Times New Roman" w:hAnsi="Times New Roman" w:cs="Times New Roman"/>
          <w:sz w:val="24"/>
          <w:szCs w:val="24"/>
        </w:rPr>
        <w:t xml:space="preserve"> 107 crude oil samples from seven Canadian fields. Instead of using bulk physical properties, they used the FTIR spectral response</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essentially the crude's "molecular fingerprint"</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as the input for a Feed-Forward Back-Propagation Network (FFBP-ANN). Their model successfully predicted ten distinct properties, including Specific Gravity, Total Acid Number (TAN), and refractive index, achieving coefficients of determination (R</w:t>
      </w:r>
      <w:r w:rsidR="00CD241B">
        <w:rPr>
          <w:rFonts w:ascii="Times New Roman" w:hAnsi="Times New Roman" w:cs="Times New Roman"/>
          <w:sz w:val="24"/>
          <w:szCs w:val="24"/>
          <w:vertAlign w:val="superscript"/>
        </w:rPr>
        <w:t>2</w:t>
      </w:r>
      <w:r w:rsidRPr="00063243">
        <w:rPr>
          <w:rFonts w:ascii="Times New Roman" w:hAnsi="Times New Roman" w:cs="Times New Roman"/>
          <w:sz w:val="24"/>
          <w:szCs w:val="24"/>
        </w:rPr>
        <w:t>) greater than 0.90.</w:t>
      </w:r>
    </w:p>
    <w:p w14:paraId="0AACF897"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Gap Analysis and Project Positioning</w:t>
      </w:r>
    </w:p>
    <w:p w14:paraId="092EE57E" w14:textId="3871F4C1" w:rsidR="00E81303" w:rsidRPr="00CD241B" w:rsidRDefault="00E81303" w:rsidP="00CD241B">
      <w:pPr>
        <w:pStyle w:val="ListParagraph"/>
        <w:jc w:val="both"/>
        <w:rPr>
          <w:rFonts w:ascii="Times New Roman" w:hAnsi="Times New Roman" w:cs="Times New Roman"/>
          <w:b/>
          <w:bCs/>
          <w:sz w:val="24"/>
          <w:szCs w:val="24"/>
        </w:rPr>
      </w:pPr>
      <w:r w:rsidRPr="00CD241B">
        <w:rPr>
          <w:rFonts w:ascii="Times New Roman" w:hAnsi="Times New Roman" w:cs="Times New Roman"/>
          <w:sz w:val="24"/>
          <w:szCs w:val="24"/>
        </w:rPr>
        <w:t xml:space="preserve">While Alizadeh et al. (2023) demonstrated high accuracy, their method requires an FTIR spectrometer, which is not universally available in all refinery control rooms or historical databases. In contrast, the approach proposed in this report aligns closer to the foundational philosophy of Sadhukhan (1997) but utilizes modern algorithms. By relying on </w:t>
      </w:r>
      <w:r w:rsidRPr="001573F3">
        <w:rPr>
          <w:rFonts w:ascii="Times New Roman" w:hAnsi="Times New Roman" w:cs="Times New Roman"/>
          <w:b/>
          <w:bCs/>
          <w:i/>
          <w:iCs/>
          <w:sz w:val="24"/>
          <w:szCs w:val="24"/>
        </w:rPr>
        <w:t>Standard Liquid Density</w:t>
      </w:r>
      <w:r w:rsidRPr="00CD241B">
        <w:rPr>
          <w:rFonts w:ascii="Times New Roman" w:hAnsi="Times New Roman" w:cs="Times New Roman"/>
          <w:sz w:val="24"/>
          <w:szCs w:val="24"/>
        </w:rPr>
        <w:t xml:space="preserve"> and </w:t>
      </w:r>
      <w:r w:rsidRPr="001573F3">
        <w:rPr>
          <w:rFonts w:ascii="Times New Roman" w:hAnsi="Times New Roman" w:cs="Times New Roman"/>
          <w:b/>
          <w:bCs/>
          <w:i/>
          <w:iCs/>
          <w:sz w:val="24"/>
          <w:szCs w:val="24"/>
        </w:rPr>
        <w:t>Distillation Curves</w:t>
      </w:r>
      <w:r w:rsidR="001573F3">
        <w:rPr>
          <w:rFonts w:ascii="Times New Roman" w:hAnsi="Times New Roman" w:cs="Times New Roman"/>
          <w:sz w:val="24"/>
          <w:szCs w:val="24"/>
        </w:rPr>
        <w:t xml:space="preserve"> </w:t>
      </w:r>
      <w:r w:rsidRPr="00CD241B">
        <w:rPr>
          <w:rFonts w:ascii="Times New Roman" w:hAnsi="Times New Roman" w:cs="Times New Roman"/>
          <w:sz w:val="24"/>
          <w:szCs w:val="24"/>
        </w:rPr>
        <w:t>data that every refinery already possesses in abundance</w:t>
      </w:r>
      <w:r w:rsidR="001573F3">
        <w:rPr>
          <w:rFonts w:ascii="Times New Roman" w:hAnsi="Times New Roman" w:cs="Times New Roman"/>
          <w:sz w:val="24"/>
          <w:szCs w:val="24"/>
        </w:rPr>
        <w:t>. T</w:t>
      </w:r>
      <w:r w:rsidRPr="00CD241B">
        <w:rPr>
          <w:rFonts w:ascii="Times New Roman" w:hAnsi="Times New Roman" w:cs="Times New Roman"/>
          <w:sz w:val="24"/>
          <w:szCs w:val="24"/>
        </w:rPr>
        <w:t>his project offers a more accessible and cost-effective solution for retrofitting existing facilities with soft sensor capabilities.</w:t>
      </w:r>
    </w:p>
    <w:p w14:paraId="7428294B" w14:textId="5669C192" w:rsidR="00AB285C" w:rsidRPr="00063243" w:rsidRDefault="00AB285C" w:rsidP="00AB285C">
      <w:pPr>
        <w:jc w:val="center"/>
        <w:rPr>
          <w:rFonts w:ascii="Times New Roman" w:hAnsi="Times New Roman" w:cs="Times New Roman"/>
          <w:sz w:val="24"/>
          <w:szCs w:val="24"/>
        </w:rPr>
      </w:pPr>
      <w:r w:rsidRPr="00AB285C">
        <w:rPr>
          <w:rFonts w:ascii="Times New Roman" w:hAnsi="Times New Roman" w:cs="Times New Roman"/>
          <w:noProof/>
          <w:sz w:val="24"/>
          <w:szCs w:val="24"/>
        </w:rPr>
        <w:drawing>
          <wp:inline distT="0" distB="0" distL="0" distR="0" wp14:anchorId="3233E1EB" wp14:editId="3C18FED6">
            <wp:extent cx="3356324" cy="2838336"/>
            <wp:effectExtent l="0" t="0" r="0" b="635"/>
            <wp:docPr id="161050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7707" name=""/>
                    <pic:cNvPicPr/>
                  </pic:nvPicPr>
                  <pic:blipFill>
                    <a:blip r:embed="rId8"/>
                    <a:stretch>
                      <a:fillRect/>
                    </a:stretch>
                  </pic:blipFill>
                  <pic:spPr>
                    <a:xfrm>
                      <a:off x="0" y="0"/>
                      <a:ext cx="3376726" cy="2855589"/>
                    </a:xfrm>
                    <a:prstGeom prst="rect">
                      <a:avLst/>
                    </a:prstGeom>
                  </pic:spPr>
                </pic:pic>
              </a:graphicData>
            </a:graphic>
          </wp:inline>
        </w:drawing>
      </w:r>
    </w:p>
    <w:p w14:paraId="6726D48F" w14:textId="358F8CC9" w:rsidR="00E81303" w:rsidRPr="00063243" w:rsidRDefault="00E81303" w:rsidP="00E81303">
      <w:pPr>
        <w:jc w:val="both"/>
        <w:rPr>
          <w:rFonts w:ascii="Times New Roman" w:hAnsi="Times New Roman" w:cs="Times New Roman"/>
          <w:sz w:val="24"/>
          <w:szCs w:val="24"/>
        </w:rPr>
      </w:pPr>
    </w:p>
    <w:p w14:paraId="57B55E38" w14:textId="14F5AAE4" w:rsidR="00E81303" w:rsidRPr="00490AA0" w:rsidRDefault="00490AA0" w:rsidP="00E81303">
      <w:pPr>
        <w:jc w:val="both"/>
        <w:rPr>
          <w:rFonts w:ascii="Times New Roman" w:hAnsi="Times New Roman" w:cs="Times New Roman"/>
          <w:b/>
          <w:bCs/>
          <w:sz w:val="28"/>
          <w:szCs w:val="28"/>
        </w:rPr>
      </w:pPr>
      <w:r w:rsidRPr="00490AA0">
        <w:rPr>
          <w:rFonts w:ascii="Times New Roman" w:hAnsi="Times New Roman" w:cs="Times New Roman"/>
          <w:b/>
          <w:bCs/>
          <w:sz w:val="28"/>
          <w:szCs w:val="28"/>
        </w:rPr>
        <w:lastRenderedPageBreak/>
        <w:t>CHAPTER 3: DATA ACQUISITION AND PREPROCESSING</w:t>
      </w:r>
    </w:p>
    <w:p w14:paraId="3F5FB07A" w14:textId="77777777" w:rsidR="001573F3" w:rsidRDefault="001573F3" w:rsidP="00C22CC2">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3.1 </w:t>
      </w:r>
      <w:r w:rsidR="00C22CC2" w:rsidRPr="00C22CC2">
        <w:rPr>
          <w:rFonts w:ascii="Times New Roman" w:hAnsi="Times New Roman" w:cs="Times New Roman"/>
          <w:b/>
          <w:bCs/>
          <w:sz w:val="24"/>
          <w:szCs w:val="24"/>
          <w:lang w:val="en-IN"/>
        </w:rPr>
        <w:t>Data Extraction</w:t>
      </w:r>
    </w:p>
    <w:p w14:paraId="18A422C6" w14:textId="4BCAD524" w:rsidR="00C22CC2" w:rsidRPr="001573F3" w:rsidRDefault="00C22CC2" w:rsidP="001573F3">
      <w:pPr>
        <w:jc w:val="both"/>
        <w:rPr>
          <w:rFonts w:ascii="Times New Roman" w:hAnsi="Times New Roman" w:cs="Times New Roman"/>
          <w:b/>
          <w:bCs/>
          <w:sz w:val="24"/>
          <w:szCs w:val="24"/>
          <w:lang w:val="en-IN"/>
        </w:rPr>
      </w:pPr>
      <w:r w:rsidRPr="00C22CC2">
        <w:rPr>
          <w:rFonts w:ascii="Times New Roman" w:hAnsi="Times New Roman" w:cs="Times New Roman"/>
          <w:sz w:val="24"/>
          <w:szCs w:val="24"/>
          <w:lang w:val="en-IN"/>
        </w:rPr>
        <w:t xml:space="preserve">The foundational dataset for this research was derived from a comprehensive repository of crude oil assays. The raw data consisted of </w:t>
      </w:r>
      <w:r w:rsidRPr="001573F3">
        <w:rPr>
          <w:rFonts w:ascii="Times New Roman" w:hAnsi="Times New Roman" w:cs="Times New Roman"/>
          <w:b/>
          <w:bCs/>
          <w:i/>
          <w:iCs/>
          <w:sz w:val="24"/>
          <w:szCs w:val="24"/>
          <w:lang w:val="en-IN"/>
        </w:rPr>
        <w:t>114 individual assay files</w:t>
      </w:r>
      <w:r w:rsidRPr="00C22CC2">
        <w:rPr>
          <w:rFonts w:ascii="Times New Roman" w:hAnsi="Times New Roman" w:cs="Times New Roman"/>
          <w:sz w:val="24"/>
          <w:szCs w:val="24"/>
          <w:lang w:val="en-IN"/>
        </w:rPr>
        <w:t xml:space="preserve"> in CSV format, representing a diverse range of crude oil blends from various global fields.</w:t>
      </w:r>
    </w:p>
    <w:p w14:paraId="2A8ED4C3" w14:textId="77777777" w:rsidR="001573F3" w:rsidRDefault="00C22CC2">
      <w:pPr>
        <w:pStyle w:val="ListParagraph"/>
        <w:numPr>
          <w:ilvl w:val="0"/>
          <w:numId w:val="17"/>
        </w:numPr>
        <w:jc w:val="both"/>
        <w:rPr>
          <w:rFonts w:ascii="Times New Roman" w:hAnsi="Times New Roman" w:cs="Times New Roman"/>
          <w:sz w:val="24"/>
          <w:szCs w:val="24"/>
          <w:u w:val="single"/>
          <w:lang w:val="en-IN"/>
        </w:rPr>
      </w:pPr>
      <w:r w:rsidRPr="001573F3">
        <w:rPr>
          <w:rFonts w:ascii="Times New Roman" w:hAnsi="Times New Roman" w:cs="Times New Roman"/>
          <w:sz w:val="24"/>
          <w:szCs w:val="24"/>
          <w:u w:val="single"/>
          <w:lang w:val="en-IN"/>
        </w:rPr>
        <w:t>The Extraction Challenge:</w:t>
      </w:r>
    </w:p>
    <w:p w14:paraId="77949C86" w14:textId="77777777" w:rsidR="001573F3" w:rsidRDefault="00C22CC2" w:rsidP="001573F3">
      <w:pPr>
        <w:pStyle w:val="ListParagraph"/>
        <w:jc w:val="both"/>
        <w:rPr>
          <w:rFonts w:ascii="Times New Roman" w:hAnsi="Times New Roman" w:cs="Times New Roman"/>
          <w:sz w:val="24"/>
          <w:szCs w:val="24"/>
          <w:lang w:val="en-IN"/>
        </w:rPr>
      </w:pPr>
      <w:r w:rsidRPr="001573F3">
        <w:rPr>
          <w:rFonts w:ascii="Times New Roman" w:hAnsi="Times New Roman" w:cs="Times New Roman"/>
          <w:sz w:val="24"/>
          <w:szCs w:val="24"/>
          <w:lang w:val="en-IN"/>
        </w:rPr>
        <w:t>While the raw files were structured, they contained a massive dimensionality of data</w:t>
      </w:r>
      <w:r w:rsidR="001573F3">
        <w:rPr>
          <w:rFonts w:ascii="Times New Roman" w:hAnsi="Times New Roman" w:cs="Times New Roman"/>
          <w:sz w:val="24"/>
          <w:szCs w:val="24"/>
          <w:lang w:val="en-IN"/>
        </w:rPr>
        <w:t xml:space="preserve">, </w:t>
      </w:r>
      <w:r w:rsidRPr="001573F3">
        <w:rPr>
          <w:rFonts w:ascii="Times New Roman" w:hAnsi="Times New Roman" w:cs="Times New Roman"/>
          <w:sz w:val="24"/>
          <w:szCs w:val="24"/>
          <w:lang w:val="en-IN"/>
        </w:rPr>
        <w:t>often listing hundreds of properties per crude, ranging from trace metal analysis to detailed light-ends composition. Using the raw files directly for modelling was computationally inefficient due to the high volume of irrelevant features.</w:t>
      </w:r>
    </w:p>
    <w:p w14:paraId="5EC0475E" w14:textId="77777777" w:rsidR="001573F3" w:rsidRDefault="001573F3" w:rsidP="001573F3">
      <w:pPr>
        <w:pStyle w:val="ListParagraph"/>
        <w:jc w:val="both"/>
        <w:rPr>
          <w:rFonts w:ascii="Times New Roman" w:hAnsi="Times New Roman" w:cs="Times New Roman"/>
          <w:sz w:val="24"/>
          <w:szCs w:val="24"/>
          <w:lang w:val="en-IN"/>
        </w:rPr>
      </w:pPr>
    </w:p>
    <w:p w14:paraId="5410ED84" w14:textId="77777777" w:rsidR="001573F3" w:rsidRDefault="00C22CC2">
      <w:pPr>
        <w:pStyle w:val="ListParagraph"/>
        <w:numPr>
          <w:ilvl w:val="0"/>
          <w:numId w:val="17"/>
        </w:numPr>
        <w:jc w:val="both"/>
        <w:rPr>
          <w:rFonts w:ascii="Times New Roman" w:hAnsi="Times New Roman" w:cs="Times New Roman"/>
          <w:sz w:val="24"/>
          <w:szCs w:val="24"/>
          <w:u w:val="single"/>
          <w:lang w:val="en-IN"/>
        </w:rPr>
      </w:pPr>
      <w:r w:rsidRPr="00C22CC2">
        <w:rPr>
          <w:rFonts w:ascii="Times New Roman" w:hAnsi="Times New Roman" w:cs="Times New Roman"/>
          <w:sz w:val="24"/>
          <w:szCs w:val="24"/>
          <w:u w:val="single"/>
          <w:lang w:val="en-IN"/>
        </w:rPr>
        <w:t>The Automated Extraction Pipeline:</w:t>
      </w:r>
    </w:p>
    <w:p w14:paraId="5A4E79B5" w14:textId="3029F10B" w:rsidR="00C22CC2" w:rsidRPr="001573F3" w:rsidRDefault="00C22CC2" w:rsidP="001573F3">
      <w:pPr>
        <w:pStyle w:val="ListParagraph"/>
        <w:jc w:val="both"/>
        <w:rPr>
          <w:rFonts w:ascii="Times New Roman" w:hAnsi="Times New Roman" w:cs="Times New Roman"/>
          <w:sz w:val="24"/>
          <w:szCs w:val="24"/>
          <w:u w:val="single"/>
          <w:lang w:val="en-IN"/>
        </w:rPr>
      </w:pPr>
      <w:r w:rsidRPr="001573F3">
        <w:rPr>
          <w:rFonts w:ascii="Times New Roman" w:hAnsi="Times New Roman" w:cs="Times New Roman"/>
          <w:sz w:val="24"/>
          <w:szCs w:val="24"/>
          <w:lang w:val="en-IN"/>
        </w:rPr>
        <w:t xml:space="preserve">To create a clean, model-ready dataset, a custom Python extraction script </w:t>
      </w:r>
      <w:r w:rsidRPr="001573F3">
        <w:rPr>
          <w:rFonts w:ascii="Times New Roman" w:hAnsi="Times New Roman" w:cs="Times New Roman"/>
          <w:b/>
          <w:bCs/>
          <w:i/>
          <w:iCs/>
          <w:sz w:val="24"/>
          <w:szCs w:val="24"/>
          <w:lang w:val="en-IN"/>
        </w:rPr>
        <w:t>(DataExtraction.ipynb)</w:t>
      </w:r>
      <w:r w:rsidRPr="001573F3">
        <w:rPr>
          <w:rFonts w:ascii="Times New Roman" w:hAnsi="Times New Roman" w:cs="Times New Roman"/>
          <w:sz w:val="24"/>
          <w:szCs w:val="24"/>
          <w:lang w:val="en-IN"/>
        </w:rPr>
        <w:t xml:space="preserve"> was developed. The pipeline functioned as follows:</w:t>
      </w:r>
    </w:p>
    <w:p w14:paraId="0FA0072C" w14:textId="77777777" w:rsidR="00C22CC2" w:rsidRPr="00C22CC2" w:rsidRDefault="00C22CC2">
      <w:pPr>
        <w:numPr>
          <w:ilvl w:val="0"/>
          <w:numId w:val="18"/>
        </w:numPr>
        <w:jc w:val="both"/>
        <w:rPr>
          <w:rFonts w:ascii="Times New Roman" w:hAnsi="Times New Roman" w:cs="Times New Roman"/>
          <w:sz w:val="24"/>
          <w:szCs w:val="24"/>
          <w:lang w:val="en-IN"/>
        </w:rPr>
      </w:pPr>
      <w:r w:rsidRPr="00C22CC2">
        <w:rPr>
          <w:rFonts w:ascii="Times New Roman" w:hAnsi="Times New Roman" w:cs="Times New Roman"/>
          <w:sz w:val="24"/>
          <w:szCs w:val="24"/>
          <w:lang w:val="en-IN"/>
        </w:rPr>
        <w:t>Iterative Ingestion: The script programmatically iterated through the repository of 114 source CSV files.</w:t>
      </w:r>
    </w:p>
    <w:p w14:paraId="093FE47A" w14:textId="5D94752A" w:rsidR="00C22CC2" w:rsidRPr="00C22CC2" w:rsidRDefault="00C22CC2">
      <w:pPr>
        <w:numPr>
          <w:ilvl w:val="0"/>
          <w:numId w:val="18"/>
        </w:numPr>
        <w:jc w:val="both"/>
        <w:rPr>
          <w:rFonts w:ascii="Times New Roman" w:hAnsi="Times New Roman" w:cs="Times New Roman"/>
          <w:i/>
          <w:iCs/>
          <w:sz w:val="24"/>
          <w:szCs w:val="24"/>
          <w:lang w:val="en-IN"/>
        </w:rPr>
      </w:pPr>
      <w:r w:rsidRPr="00C22CC2">
        <w:rPr>
          <w:rFonts w:ascii="Times New Roman" w:hAnsi="Times New Roman" w:cs="Times New Roman"/>
          <w:sz w:val="24"/>
          <w:szCs w:val="24"/>
          <w:lang w:val="en-IN"/>
        </w:rPr>
        <w:t>Feature Filtering: For each assay, the algorithm isolated only the specific columns required for the “Input Features”:</w:t>
      </w:r>
      <w:r w:rsidRPr="00C22CC2">
        <w:rPr>
          <w:rFonts w:ascii="Times New Roman" w:hAnsi="Times New Roman" w:cs="Times New Roman"/>
          <w:b/>
          <w:bCs/>
          <w:sz w:val="24"/>
          <w:szCs w:val="24"/>
          <w:lang w:val="en-IN"/>
        </w:rPr>
        <w:t xml:space="preserve"> </w:t>
      </w:r>
      <w:r w:rsidRPr="00C22CC2">
        <w:rPr>
          <w:rFonts w:ascii="Times New Roman" w:hAnsi="Times New Roman" w:cs="Times New Roman"/>
          <w:b/>
          <w:bCs/>
          <w:i/>
          <w:iCs/>
          <w:sz w:val="24"/>
          <w:szCs w:val="24"/>
          <w:lang w:val="en-IN"/>
        </w:rPr>
        <w:t>Bulk Physical and Chemical Properties and Distillation Cuts</w:t>
      </w:r>
      <w:r w:rsidRPr="00C22CC2">
        <w:rPr>
          <w:rFonts w:ascii="Times New Roman" w:hAnsi="Times New Roman" w:cs="Times New Roman"/>
          <w:sz w:val="24"/>
          <w:szCs w:val="24"/>
          <w:lang w:val="en-IN"/>
        </w:rPr>
        <w:t xml:space="preserve"> and the "Target Output Variables"</w:t>
      </w:r>
      <w:r w:rsidRPr="00C22CC2">
        <w:rPr>
          <w:rFonts w:ascii="Times New Roman" w:hAnsi="Times New Roman" w:cs="Times New Roman"/>
          <w:b/>
          <w:bCs/>
          <w:sz w:val="24"/>
          <w:szCs w:val="24"/>
          <w:lang w:val="en-IN"/>
        </w:rPr>
        <w:t xml:space="preserve"> </w:t>
      </w:r>
      <w:r w:rsidRPr="00C22CC2">
        <w:rPr>
          <w:rFonts w:ascii="Times New Roman" w:hAnsi="Times New Roman" w:cs="Times New Roman"/>
          <w:b/>
          <w:bCs/>
          <w:i/>
          <w:iCs/>
          <w:sz w:val="24"/>
          <w:szCs w:val="24"/>
          <w:lang w:val="en-IN"/>
        </w:rPr>
        <w:t>(Hydrocarbon Composition, Kinematic Viscosity, and Quality Indices)</w:t>
      </w:r>
      <w:r w:rsidRPr="00C22CC2">
        <w:rPr>
          <w:rFonts w:ascii="Times New Roman" w:hAnsi="Times New Roman" w:cs="Times New Roman"/>
          <w:i/>
          <w:iCs/>
          <w:sz w:val="24"/>
          <w:szCs w:val="24"/>
          <w:lang w:val="en-IN"/>
        </w:rPr>
        <w:t>.</w:t>
      </w:r>
    </w:p>
    <w:p w14:paraId="732CC65A" w14:textId="09CCC0DD" w:rsidR="00C22CC2" w:rsidRDefault="00C22CC2">
      <w:pPr>
        <w:numPr>
          <w:ilvl w:val="0"/>
          <w:numId w:val="18"/>
        </w:numPr>
        <w:jc w:val="both"/>
        <w:rPr>
          <w:rFonts w:ascii="Times New Roman" w:hAnsi="Times New Roman" w:cs="Times New Roman"/>
          <w:sz w:val="24"/>
          <w:szCs w:val="24"/>
          <w:lang w:val="en-IN"/>
        </w:rPr>
      </w:pPr>
      <w:r w:rsidRPr="00C22CC2">
        <w:rPr>
          <w:rFonts w:ascii="Times New Roman" w:hAnsi="Times New Roman" w:cs="Times New Roman"/>
          <w:sz w:val="24"/>
          <w:szCs w:val="24"/>
          <w:lang w:val="en-IN"/>
        </w:rPr>
        <w:t xml:space="preserve">Consolidation: The filtered data points were aggregated into a single master dataset </w:t>
      </w:r>
      <w:r w:rsidRPr="00C22CC2">
        <w:rPr>
          <w:rFonts w:ascii="Times New Roman" w:hAnsi="Times New Roman" w:cs="Times New Roman"/>
          <w:b/>
          <w:bCs/>
          <w:i/>
          <w:iCs/>
          <w:sz w:val="24"/>
          <w:szCs w:val="24"/>
          <w:lang w:val="en-IN"/>
        </w:rPr>
        <w:t>(Extracted_CrudeData.csv)</w:t>
      </w:r>
      <w:r w:rsidRPr="00C22CC2">
        <w:rPr>
          <w:rFonts w:ascii="Times New Roman" w:hAnsi="Times New Roman" w:cs="Times New Roman"/>
          <w:sz w:val="24"/>
          <w:szCs w:val="24"/>
          <w:lang w:val="en-IN"/>
        </w:rPr>
        <w:t>, reducing the high-dimensional raw data into a streamlined matrix of 114 rows (Crudes) × 2</w:t>
      </w:r>
      <w:r w:rsidR="00DD3D7F">
        <w:rPr>
          <w:rFonts w:ascii="Times New Roman" w:hAnsi="Times New Roman" w:cs="Times New Roman"/>
          <w:sz w:val="24"/>
          <w:szCs w:val="24"/>
          <w:lang w:val="en-IN"/>
        </w:rPr>
        <w:t>6</w:t>
      </w:r>
      <w:r w:rsidRPr="00C22CC2">
        <w:rPr>
          <w:rFonts w:ascii="Times New Roman" w:hAnsi="Times New Roman" w:cs="Times New Roman"/>
          <w:sz w:val="24"/>
          <w:szCs w:val="24"/>
          <w:lang w:val="en-IN"/>
        </w:rPr>
        <w:t xml:space="preserve"> columns (Features &amp; Targets).</w:t>
      </w:r>
    </w:p>
    <w:p w14:paraId="60EECF1B" w14:textId="4A4820B7" w:rsidR="00C22CC2" w:rsidRPr="00C22CC2" w:rsidRDefault="00C22CC2" w:rsidP="00C22CC2">
      <w:pPr>
        <w:jc w:val="both"/>
        <w:rPr>
          <w:rFonts w:ascii="Times New Roman" w:hAnsi="Times New Roman" w:cs="Times New Roman"/>
          <w:sz w:val="24"/>
          <w:szCs w:val="24"/>
          <w:lang w:val="en-IN"/>
        </w:rPr>
      </w:pPr>
      <w:r w:rsidRPr="00C22CC2">
        <w:rPr>
          <w:rFonts w:ascii="Times New Roman" w:hAnsi="Times New Roman" w:cs="Times New Roman"/>
          <w:noProof/>
          <w:sz w:val="24"/>
          <w:szCs w:val="24"/>
          <w:lang w:val="en-IN"/>
        </w:rPr>
        <w:drawing>
          <wp:inline distT="0" distB="0" distL="0" distR="0" wp14:anchorId="4C1BEC03" wp14:editId="2C6C43CF">
            <wp:extent cx="5731510" cy="1123950"/>
            <wp:effectExtent l="0" t="0" r="2540" b="0"/>
            <wp:docPr id="183844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1728" name=""/>
                    <pic:cNvPicPr/>
                  </pic:nvPicPr>
                  <pic:blipFill>
                    <a:blip r:embed="rId9"/>
                    <a:stretch>
                      <a:fillRect/>
                    </a:stretch>
                  </pic:blipFill>
                  <pic:spPr>
                    <a:xfrm>
                      <a:off x="0" y="0"/>
                      <a:ext cx="5731510" cy="1123950"/>
                    </a:xfrm>
                    <a:prstGeom prst="rect">
                      <a:avLst/>
                    </a:prstGeom>
                  </pic:spPr>
                </pic:pic>
              </a:graphicData>
            </a:graphic>
          </wp:inline>
        </w:drawing>
      </w:r>
    </w:p>
    <w:p w14:paraId="742A1851" w14:textId="2D5D0F6A" w:rsidR="00DD3D7F" w:rsidRPr="00DD3D7F" w:rsidRDefault="00B304F5">
      <w:pPr>
        <w:pStyle w:val="ListParagraph"/>
        <w:numPr>
          <w:ilvl w:val="1"/>
          <w:numId w:val="19"/>
        </w:numPr>
        <w:jc w:val="both"/>
        <w:rPr>
          <w:rFonts w:ascii="Times New Roman" w:hAnsi="Times New Roman" w:cs="Times New Roman"/>
          <w:b/>
          <w:bCs/>
          <w:sz w:val="24"/>
          <w:szCs w:val="24"/>
          <w:lang w:val="en-IN"/>
        </w:rPr>
      </w:pPr>
      <w:r w:rsidRPr="00DD3D7F">
        <w:rPr>
          <w:rFonts w:ascii="Times New Roman" w:hAnsi="Times New Roman" w:cs="Times New Roman"/>
          <w:b/>
          <w:bCs/>
          <w:sz w:val="24"/>
          <w:szCs w:val="24"/>
          <w:lang w:val="en-IN"/>
        </w:rPr>
        <w:t>Dataset Description</w:t>
      </w:r>
    </w:p>
    <w:p w14:paraId="5F6F0BE7" w14:textId="268C0347" w:rsidR="0085495E" w:rsidRPr="00DD3D7F" w:rsidRDefault="0085495E">
      <w:pPr>
        <w:pStyle w:val="ListParagraph"/>
        <w:numPr>
          <w:ilvl w:val="0"/>
          <w:numId w:val="23"/>
        </w:numPr>
        <w:jc w:val="both"/>
        <w:rPr>
          <w:rFonts w:ascii="Times New Roman" w:hAnsi="Times New Roman" w:cs="Times New Roman"/>
          <w:i/>
          <w:iCs/>
          <w:sz w:val="24"/>
          <w:szCs w:val="24"/>
          <w:u w:val="single"/>
          <w:lang w:val="en-IN"/>
        </w:rPr>
      </w:pPr>
      <w:r w:rsidRPr="00DD3D7F">
        <w:rPr>
          <w:rFonts w:ascii="Times New Roman" w:hAnsi="Times New Roman" w:cs="Times New Roman"/>
          <w:i/>
          <w:iCs/>
          <w:sz w:val="24"/>
          <w:szCs w:val="24"/>
          <w:u w:val="single"/>
          <w:lang w:val="en-IN"/>
        </w:rPr>
        <w:t>INPUT FEATURES (X)</w:t>
      </w:r>
    </w:p>
    <w:p w14:paraId="17F931D3" w14:textId="628D3D21" w:rsidR="00C22CC2" w:rsidRPr="0085495E" w:rsidRDefault="00C22CC2" w:rsidP="0085495E">
      <w:pPr>
        <w:pStyle w:val="ListParagraph"/>
        <w:jc w:val="both"/>
        <w:rPr>
          <w:rFonts w:ascii="Times New Roman" w:hAnsi="Times New Roman" w:cs="Times New Roman"/>
          <w:b/>
          <w:bCs/>
          <w:sz w:val="24"/>
          <w:szCs w:val="24"/>
          <w:lang w:val="en-IN"/>
        </w:rPr>
      </w:pPr>
      <w:r w:rsidRPr="0085495E">
        <w:rPr>
          <w:rFonts w:ascii="Times New Roman" w:hAnsi="Times New Roman" w:cs="Times New Roman"/>
          <w:sz w:val="24"/>
          <w:szCs w:val="24"/>
          <w:lang w:val="en-IN"/>
        </w:rPr>
        <w:t>To ensure model robustness, a standardized feature set was defined. All predictive models in this study utilize the exact same 13-dimensional input vector:</w:t>
      </w:r>
    </w:p>
    <w:p w14:paraId="4DF93109" w14:textId="77777777" w:rsidR="00C22CC2" w:rsidRPr="00DD3D7F" w:rsidRDefault="00C22CC2" w:rsidP="00C22CC2">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3.1: Independent Variables (Model Inputs)</w:t>
      </w:r>
    </w:p>
    <w:tbl>
      <w:tblPr>
        <w:tblStyle w:val="TableGrid"/>
        <w:tblW w:w="9125" w:type="dxa"/>
        <w:tblLook w:val="04A0" w:firstRow="1" w:lastRow="0" w:firstColumn="1" w:lastColumn="0" w:noHBand="0" w:noVBand="1"/>
      </w:tblPr>
      <w:tblGrid>
        <w:gridCol w:w="1959"/>
        <w:gridCol w:w="4195"/>
        <w:gridCol w:w="817"/>
        <w:gridCol w:w="2154"/>
      </w:tblGrid>
      <w:tr w:rsidR="00952FA9" w:rsidRPr="00C22CC2" w14:paraId="20C07932" w14:textId="77777777" w:rsidTr="00952FA9">
        <w:tc>
          <w:tcPr>
            <w:tcW w:w="1959" w:type="dxa"/>
            <w:vAlign w:val="center"/>
          </w:tcPr>
          <w:p w14:paraId="6BDB07C0" w14:textId="7234B38E"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CATEGORY</w:t>
            </w:r>
          </w:p>
        </w:tc>
        <w:tc>
          <w:tcPr>
            <w:tcW w:w="4195" w:type="dxa"/>
          </w:tcPr>
          <w:p w14:paraId="4CC536A7" w14:textId="697991E2"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 xml:space="preserve">INDEPENDENT VARIABLE </w:t>
            </w:r>
          </w:p>
        </w:tc>
        <w:tc>
          <w:tcPr>
            <w:tcW w:w="817" w:type="dxa"/>
          </w:tcPr>
          <w:p w14:paraId="44CE7FB5" w14:textId="2109EF5F"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UNIT</w:t>
            </w:r>
          </w:p>
        </w:tc>
        <w:tc>
          <w:tcPr>
            <w:tcW w:w="2154" w:type="dxa"/>
          </w:tcPr>
          <w:p w14:paraId="410610D4" w14:textId="0EBE6087"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DESCRIPTION</w:t>
            </w:r>
          </w:p>
        </w:tc>
      </w:tr>
      <w:tr w:rsidR="00952FA9" w:rsidRPr="00C22CC2" w14:paraId="7BE57AD6" w14:textId="77777777" w:rsidTr="00952FA9">
        <w:tc>
          <w:tcPr>
            <w:tcW w:w="1959" w:type="dxa"/>
          </w:tcPr>
          <w:p w14:paraId="12F64763" w14:textId="701B8C78"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BULK PROPERTIES</w:t>
            </w:r>
          </w:p>
        </w:tc>
        <w:tc>
          <w:tcPr>
            <w:tcW w:w="4195" w:type="dxa"/>
          </w:tcPr>
          <w:p w14:paraId="0D1D5ABD" w14:textId="725DE62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StdLiquidDensity (kg/m3)</w:t>
            </w:r>
          </w:p>
        </w:tc>
        <w:tc>
          <w:tcPr>
            <w:tcW w:w="817" w:type="dxa"/>
          </w:tcPr>
          <w:p w14:paraId="3A2EB9DC" w14:textId="5CBA7139" w:rsidR="00C22CC2" w:rsidRPr="00C22CC2" w:rsidRDefault="00474010" w:rsidP="00952FA9">
            <w:pPr>
              <w:spacing w:after="160" w:line="259" w:lineRule="auto"/>
              <w:rPr>
                <w:rFonts w:ascii="Times New Roman" w:hAnsi="Times New Roman" w:cs="Times New Roman"/>
                <w:i/>
                <w:iCs/>
                <w:sz w:val="24"/>
                <w:szCs w:val="24"/>
                <w:vertAlign w:val="superscript"/>
                <w:lang w:val="en-IN"/>
              </w:rPr>
            </w:pPr>
            <w:r w:rsidRPr="00952FA9">
              <w:rPr>
                <w:rFonts w:ascii="Times New Roman" w:hAnsi="Times New Roman" w:cs="Times New Roman"/>
                <w:i/>
                <w:iCs/>
                <w:sz w:val="24"/>
                <w:szCs w:val="24"/>
                <w:lang w:val="en-IN"/>
              </w:rPr>
              <w:t>kg/m</w:t>
            </w:r>
            <w:r w:rsidRPr="00952FA9">
              <w:rPr>
                <w:rFonts w:ascii="Times New Roman" w:hAnsi="Times New Roman" w:cs="Times New Roman"/>
                <w:i/>
                <w:iCs/>
                <w:sz w:val="24"/>
                <w:szCs w:val="24"/>
                <w:vertAlign w:val="superscript"/>
                <w:lang w:val="en-IN"/>
              </w:rPr>
              <w:t>3</w:t>
            </w:r>
          </w:p>
        </w:tc>
        <w:tc>
          <w:tcPr>
            <w:tcW w:w="2154" w:type="dxa"/>
          </w:tcPr>
          <w:p w14:paraId="2D9D056A" w14:textId="34DA063F"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Standard Liquid Density </w:t>
            </w:r>
          </w:p>
        </w:tc>
      </w:tr>
      <w:tr w:rsidR="00952FA9" w:rsidRPr="00C22CC2" w14:paraId="78CCEEB5" w14:textId="77777777" w:rsidTr="00952FA9">
        <w:tc>
          <w:tcPr>
            <w:tcW w:w="1959" w:type="dxa"/>
          </w:tcPr>
          <w:p w14:paraId="2DA660F3"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62E211D5" w14:textId="36B2EBB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SulfurByWt (%)</w:t>
            </w:r>
          </w:p>
        </w:tc>
        <w:tc>
          <w:tcPr>
            <w:tcW w:w="817" w:type="dxa"/>
          </w:tcPr>
          <w:p w14:paraId="15D30421" w14:textId="4790F325"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5B52211B" w14:textId="792F8C86"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Total </w:t>
            </w:r>
            <w:r w:rsidR="00952FA9" w:rsidRPr="00474010">
              <w:rPr>
                <w:rFonts w:ascii="Times New Roman" w:hAnsi="Times New Roman" w:cs="Times New Roman"/>
                <w:sz w:val="24"/>
                <w:szCs w:val="24"/>
              </w:rPr>
              <w:t>Sulphur</w:t>
            </w:r>
            <w:r w:rsidRPr="00474010">
              <w:rPr>
                <w:rFonts w:ascii="Times New Roman" w:hAnsi="Times New Roman" w:cs="Times New Roman"/>
                <w:sz w:val="24"/>
                <w:szCs w:val="24"/>
              </w:rPr>
              <w:t xml:space="preserve"> content</w:t>
            </w:r>
          </w:p>
        </w:tc>
      </w:tr>
      <w:tr w:rsidR="00952FA9" w:rsidRPr="00C22CC2" w14:paraId="67EC14E6" w14:textId="77777777" w:rsidTr="00952FA9">
        <w:tc>
          <w:tcPr>
            <w:tcW w:w="1959" w:type="dxa"/>
          </w:tcPr>
          <w:p w14:paraId="68EE9727"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2429A7AF" w14:textId="435B295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ConradsonCarbonByWt (%)</w:t>
            </w:r>
          </w:p>
        </w:tc>
        <w:tc>
          <w:tcPr>
            <w:tcW w:w="817" w:type="dxa"/>
          </w:tcPr>
          <w:p w14:paraId="6D12A95B" w14:textId="30B9062D"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7FF7FE84" w14:textId="79A54FDA"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Carbon residue indicator</w:t>
            </w:r>
          </w:p>
        </w:tc>
      </w:tr>
      <w:tr w:rsidR="00952FA9" w:rsidRPr="00C22CC2" w14:paraId="2F0ECD23" w14:textId="77777777" w:rsidTr="00952FA9">
        <w:tc>
          <w:tcPr>
            <w:tcW w:w="1959" w:type="dxa"/>
          </w:tcPr>
          <w:p w14:paraId="66EA9AA3"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513B4C4F" w14:textId="4571BE9B"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NitrogenByWt (%)</w:t>
            </w:r>
          </w:p>
        </w:tc>
        <w:tc>
          <w:tcPr>
            <w:tcW w:w="817" w:type="dxa"/>
          </w:tcPr>
          <w:p w14:paraId="6AEB5E85" w14:textId="2BC88088"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6295FCC4" w14:textId="281B687C"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Total Nitrogen content</w:t>
            </w:r>
          </w:p>
        </w:tc>
      </w:tr>
      <w:tr w:rsidR="00952FA9" w:rsidRPr="00C22CC2" w14:paraId="0A5AAE16" w14:textId="77777777" w:rsidTr="00952FA9">
        <w:tc>
          <w:tcPr>
            <w:tcW w:w="1959" w:type="dxa"/>
          </w:tcPr>
          <w:p w14:paraId="65E07AB3" w14:textId="48ECA102" w:rsidR="00C22CC2" w:rsidRPr="00C22CC2" w:rsidRDefault="00474010" w:rsidP="00952FA9">
            <w:pPr>
              <w:spacing w:after="160" w:line="259" w:lineRule="auto"/>
              <w:rPr>
                <w:rFonts w:ascii="Times New Roman" w:hAnsi="Times New Roman" w:cs="Times New Roman"/>
                <w:b/>
                <w:bCs/>
                <w:sz w:val="24"/>
                <w:szCs w:val="24"/>
                <w:lang w:val="en-IN"/>
              </w:rPr>
            </w:pPr>
            <w:r w:rsidRPr="00474010">
              <w:rPr>
                <w:rFonts w:ascii="Times New Roman" w:hAnsi="Times New Roman" w:cs="Times New Roman"/>
                <w:b/>
                <w:bCs/>
                <w:sz w:val="24"/>
                <w:szCs w:val="24"/>
                <w:lang w:val="en-IN"/>
              </w:rPr>
              <w:t>DISTILLATION PROFILE (Boiling Points)</w:t>
            </w:r>
          </w:p>
        </w:tc>
        <w:tc>
          <w:tcPr>
            <w:tcW w:w="4195" w:type="dxa"/>
          </w:tcPr>
          <w:p w14:paraId="6FD00DB3" w14:textId="37AA2B15"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Distillation Mass @ X Pct (C)@ 1 (%) - TBP</w:t>
            </w:r>
          </w:p>
        </w:tc>
        <w:tc>
          <w:tcPr>
            <w:tcW w:w="817" w:type="dxa"/>
          </w:tcPr>
          <w:p w14:paraId="1BAA82B7" w14:textId="4FBFABEC"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7657587" w14:textId="431BC607"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212EC8C0" w14:textId="77777777" w:rsidTr="00952FA9">
        <w:tc>
          <w:tcPr>
            <w:tcW w:w="1959" w:type="dxa"/>
          </w:tcPr>
          <w:p w14:paraId="53D54726" w14:textId="4C6BD09C"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8176FBF" w14:textId="167A2ED2"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5</w:t>
            </w:r>
            <w:r w:rsidRPr="00474010">
              <w:rPr>
                <w:rFonts w:ascii="Times New Roman" w:hAnsi="Times New Roman" w:cs="Times New Roman"/>
                <w:sz w:val="24"/>
                <w:szCs w:val="24"/>
                <w:lang w:val="en-IN"/>
              </w:rPr>
              <w:t xml:space="preserve"> (%) - TBP</w:t>
            </w:r>
          </w:p>
        </w:tc>
        <w:tc>
          <w:tcPr>
            <w:tcW w:w="817" w:type="dxa"/>
          </w:tcPr>
          <w:p w14:paraId="7626BE49" w14:textId="4E970644"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475EF6CC" w14:textId="5E7A786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61C13077" w14:textId="77777777" w:rsidTr="00952FA9">
        <w:tc>
          <w:tcPr>
            <w:tcW w:w="1959" w:type="dxa"/>
          </w:tcPr>
          <w:p w14:paraId="1AD8430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58FE56A" w14:textId="0D85572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Distillation Mass @ X Pct (C)@ 1</w:t>
            </w:r>
            <w:r>
              <w:rPr>
                <w:rFonts w:ascii="Times New Roman" w:hAnsi="Times New Roman" w:cs="Times New Roman"/>
                <w:sz w:val="24"/>
                <w:szCs w:val="24"/>
                <w:lang w:val="en-IN"/>
              </w:rPr>
              <w:t>0</w:t>
            </w:r>
            <w:r w:rsidRPr="00474010">
              <w:rPr>
                <w:rFonts w:ascii="Times New Roman" w:hAnsi="Times New Roman" w:cs="Times New Roman"/>
                <w:sz w:val="24"/>
                <w:szCs w:val="24"/>
                <w:lang w:val="en-IN"/>
              </w:rPr>
              <w:t xml:space="preserve"> (%) - TBP</w:t>
            </w:r>
          </w:p>
        </w:tc>
        <w:tc>
          <w:tcPr>
            <w:tcW w:w="817" w:type="dxa"/>
          </w:tcPr>
          <w:p w14:paraId="2C61021A" w14:textId="7A9CFC9F"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09A7D2F" w14:textId="02702C24"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0C983869" w14:textId="77777777" w:rsidTr="00952FA9">
        <w:tc>
          <w:tcPr>
            <w:tcW w:w="1959" w:type="dxa"/>
          </w:tcPr>
          <w:p w14:paraId="4B6D2E81"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69DEC92" w14:textId="1F3DCCAD"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30</w:t>
            </w:r>
            <w:r w:rsidRPr="00474010">
              <w:rPr>
                <w:rFonts w:ascii="Times New Roman" w:hAnsi="Times New Roman" w:cs="Times New Roman"/>
                <w:sz w:val="24"/>
                <w:szCs w:val="24"/>
                <w:lang w:val="en-IN"/>
              </w:rPr>
              <w:t xml:space="preserve"> (%) - TBP</w:t>
            </w:r>
          </w:p>
        </w:tc>
        <w:tc>
          <w:tcPr>
            <w:tcW w:w="817" w:type="dxa"/>
          </w:tcPr>
          <w:p w14:paraId="6389717B" w14:textId="2B52BA7E"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AD370B9" w14:textId="6D8C3FBB"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4CFDBA66" w14:textId="77777777" w:rsidTr="00952FA9">
        <w:tc>
          <w:tcPr>
            <w:tcW w:w="1959" w:type="dxa"/>
          </w:tcPr>
          <w:p w14:paraId="46B8C76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9C650D2" w14:textId="581E0AC5"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50</w:t>
            </w:r>
            <w:r w:rsidRPr="00474010">
              <w:rPr>
                <w:rFonts w:ascii="Times New Roman" w:hAnsi="Times New Roman" w:cs="Times New Roman"/>
                <w:sz w:val="24"/>
                <w:szCs w:val="24"/>
                <w:lang w:val="en-IN"/>
              </w:rPr>
              <w:t xml:space="preserve"> (%) - TBP</w:t>
            </w:r>
          </w:p>
        </w:tc>
        <w:tc>
          <w:tcPr>
            <w:tcW w:w="817" w:type="dxa"/>
          </w:tcPr>
          <w:p w14:paraId="08176E0C" w14:textId="2EF5764B"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05E5691A" w14:textId="58A81D72"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335FCFE3" w14:textId="77777777" w:rsidTr="00952FA9">
        <w:tc>
          <w:tcPr>
            <w:tcW w:w="1959" w:type="dxa"/>
          </w:tcPr>
          <w:p w14:paraId="3CE4BE7C"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2E6C7650" w14:textId="27AB5000"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70</w:t>
            </w:r>
            <w:r w:rsidRPr="00474010">
              <w:rPr>
                <w:rFonts w:ascii="Times New Roman" w:hAnsi="Times New Roman" w:cs="Times New Roman"/>
                <w:sz w:val="24"/>
                <w:szCs w:val="24"/>
                <w:lang w:val="en-IN"/>
              </w:rPr>
              <w:t xml:space="preserve"> (%) - TBP</w:t>
            </w:r>
          </w:p>
        </w:tc>
        <w:tc>
          <w:tcPr>
            <w:tcW w:w="817" w:type="dxa"/>
          </w:tcPr>
          <w:p w14:paraId="120397AF" w14:textId="0A27729E"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EDEC607" w14:textId="679ADF6D"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7FF9271A" w14:textId="77777777" w:rsidTr="00952FA9">
        <w:tc>
          <w:tcPr>
            <w:tcW w:w="1959" w:type="dxa"/>
          </w:tcPr>
          <w:p w14:paraId="7DB70D08"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27BD660" w14:textId="1D3C5229"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90</w:t>
            </w:r>
            <w:r w:rsidRPr="00474010">
              <w:rPr>
                <w:rFonts w:ascii="Times New Roman" w:hAnsi="Times New Roman" w:cs="Times New Roman"/>
                <w:sz w:val="24"/>
                <w:szCs w:val="24"/>
                <w:lang w:val="en-IN"/>
              </w:rPr>
              <w:t xml:space="preserve"> (%) - TBP</w:t>
            </w:r>
          </w:p>
        </w:tc>
        <w:tc>
          <w:tcPr>
            <w:tcW w:w="817" w:type="dxa"/>
          </w:tcPr>
          <w:p w14:paraId="13DC256D" w14:textId="19AFF419"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F948682" w14:textId="7687048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27280DB0" w14:textId="77777777" w:rsidTr="00952FA9">
        <w:tc>
          <w:tcPr>
            <w:tcW w:w="1959" w:type="dxa"/>
          </w:tcPr>
          <w:p w14:paraId="145E16A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89777B4" w14:textId="59CC5A5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95</w:t>
            </w:r>
            <w:r w:rsidRPr="00474010">
              <w:rPr>
                <w:rFonts w:ascii="Times New Roman" w:hAnsi="Times New Roman" w:cs="Times New Roman"/>
                <w:sz w:val="24"/>
                <w:szCs w:val="24"/>
                <w:lang w:val="en-IN"/>
              </w:rPr>
              <w:t xml:space="preserve"> (%) - TBP</w:t>
            </w:r>
          </w:p>
        </w:tc>
        <w:tc>
          <w:tcPr>
            <w:tcW w:w="817" w:type="dxa"/>
          </w:tcPr>
          <w:p w14:paraId="65D82455" w14:textId="69ECD378"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FF6B91B" w14:textId="42ED7121"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Temperature at </w:t>
            </w:r>
            <w:r>
              <w:rPr>
                <w:rFonts w:ascii="Times New Roman" w:hAnsi="Times New Roman" w:cs="Times New Roman"/>
                <w:sz w:val="24"/>
                <w:szCs w:val="24"/>
              </w:rPr>
              <w:t>95</w:t>
            </w:r>
            <w:r w:rsidRPr="00474010">
              <w:rPr>
                <w:rFonts w:ascii="Times New Roman" w:hAnsi="Times New Roman" w:cs="Times New Roman"/>
                <w:sz w:val="24"/>
                <w:szCs w:val="24"/>
              </w:rPr>
              <w:t>% Mass Recovery</w:t>
            </w:r>
          </w:p>
        </w:tc>
      </w:tr>
      <w:tr w:rsidR="00952FA9" w:rsidRPr="00C22CC2" w14:paraId="66C75205" w14:textId="77777777" w:rsidTr="00952FA9">
        <w:tc>
          <w:tcPr>
            <w:tcW w:w="1959" w:type="dxa"/>
          </w:tcPr>
          <w:p w14:paraId="46A1DA5A"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4A427820" w14:textId="2AC2F85C"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 xml:space="preserve">99 </w:t>
            </w:r>
            <w:r w:rsidRPr="00474010">
              <w:rPr>
                <w:rFonts w:ascii="Times New Roman" w:hAnsi="Times New Roman" w:cs="Times New Roman"/>
                <w:sz w:val="24"/>
                <w:szCs w:val="24"/>
                <w:lang w:val="en-IN"/>
              </w:rPr>
              <w:t>(%) - TBP</w:t>
            </w:r>
          </w:p>
        </w:tc>
        <w:tc>
          <w:tcPr>
            <w:tcW w:w="817" w:type="dxa"/>
          </w:tcPr>
          <w:p w14:paraId="73073DC3" w14:textId="0C41F496"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7D94F62" w14:textId="344376B0"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Temperature at </w:t>
            </w:r>
            <w:r>
              <w:rPr>
                <w:rFonts w:ascii="Times New Roman" w:hAnsi="Times New Roman" w:cs="Times New Roman"/>
                <w:sz w:val="24"/>
                <w:szCs w:val="24"/>
              </w:rPr>
              <w:t>99</w:t>
            </w:r>
            <w:r w:rsidRPr="00474010">
              <w:rPr>
                <w:rFonts w:ascii="Times New Roman" w:hAnsi="Times New Roman" w:cs="Times New Roman"/>
                <w:sz w:val="24"/>
                <w:szCs w:val="24"/>
              </w:rPr>
              <w:t>% Mass Recovery</w:t>
            </w:r>
          </w:p>
        </w:tc>
      </w:tr>
    </w:tbl>
    <w:p w14:paraId="2C08F144" w14:textId="77777777" w:rsidR="00DD3D7F" w:rsidRDefault="00DD3D7F" w:rsidP="00DD3D7F">
      <w:pPr>
        <w:jc w:val="both"/>
        <w:rPr>
          <w:rFonts w:ascii="Times New Roman" w:hAnsi="Times New Roman" w:cs="Times New Roman"/>
          <w:b/>
          <w:bCs/>
          <w:sz w:val="24"/>
          <w:szCs w:val="24"/>
          <w:lang w:val="en-IN"/>
        </w:rPr>
      </w:pPr>
    </w:p>
    <w:p w14:paraId="64DD1600" w14:textId="47E3F6F8" w:rsidR="0085495E" w:rsidRPr="00DD3D7F" w:rsidRDefault="0085495E">
      <w:pPr>
        <w:pStyle w:val="ListParagraph"/>
        <w:numPr>
          <w:ilvl w:val="0"/>
          <w:numId w:val="23"/>
        </w:numPr>
        <w:jc w:val="both"/>
        <w:rPr>
          <w:rFonts w:ascii="Times New Roman" w:hAnsi="Times New Roman" w:cs="Times New Roman"/>
          <w:i/>
          <w:iCs/>
          <w:sz w:val="24"/>
          <w:szCs w:val="24"/>
          <w:u w:val="single"/>
        </w:rPr>
      </w:pPr>
      <w:r w:rsidRPr="00DD3D7F">
        <w:rPr>
          <w:rFonts w:ascii="Times New Roman" w:hAnsi="Times New Roman" w:cs="Times New Roman"/>
          <w:i/>
          <w:iCs/>
          <w:sz w:val="24"/>
          <w:szCs w:val="24"/>
          <w:u w:val="single"/>
          <w:lang w:val="en-IN"/>
        </w:rPr>
        <w:t>TARGET VARIABLES (OUTPUTS)</w:t>
      </w:r>
    </w:p>
    <w:p w14:paraId="3D54CC8C" w14:textId="0BFC431E" w:rsidR="0085495E" w:rsidRPr="0085495E" w:rsidRDefault="0085495E" w:rsidP="00DD3D7F">
      <w:pPr>
        <w:pStyle w:val="ListParagraph"/>
        <w:jc w:val="both"/>
        <w:rPr>
          <w:rFonts w:ascii="Times New Roman" w:eastAsia="Times New Roman" w:hAnsi="Times New Roman" w:cs="Times New Roman"/>
          <w:kern w:val="0"/>
          <w:sz w:val="24"/>
          <w:szCs w:val="24"/>
          <w:lang w:val="en-IN" w:eastAsia="en-IN"/>
          <w14:ligatures w14:val="none"/>
        </w:rPr>
      </w:pPr>
      <w:r w:rsidRPr="0085495E">
        <w:rPr>
          <w:rFonts w:ascii="Times New Roman" w:eastAsia="Times New Roman" w:hAnsi="Times New Roman" w:cs="Times New Roman"/>
          <w:kern w:val="0"/>
          <w:sz w:val="24"/>
          <w:szCs w:val="24"/>
          <w:lang w:val="en-IN" w:eastAsia="en-IN"/>
          <w14:ligatures w14:val="none"/>
        </w:rPr>
        <w:t>To evaluate the model's capability to predict crude oil behaviour, two distinct sets of target variables were selected. These targets represent the critical physicochemical properties required for refinery optimization.</w:t>
      </w:r>
    </w:p>
    <w:p w14:paraId="7937FB69" w14:textId="7B304BD7" w:rsidR="0085495E" w:rsidRDefault="0085495E">
      <w:pPr>
        <w:pStyle w:val="NormalWeb"/>
        <w:numPr>
          <w:ilvl w:val="0"/>
          <w:numId w:val="24"/>
        </w:numPr>
        <w:jc w:val="both"/>
      </w:pPr>
      <w:r>
        <w:rPr>
          <w:b/>
          <w:bCs/>
        </w:rPr>
        <w:t>SET 1: Hydrocarbon Composition (PNA Analysis)</w:t>
      </w:r>
      <w:r>
        <w:t xml:space="preserve"> </w:t>
      </w:r>
      <w:r w:rsidR="0039288E">
        <w:t xml:space="preserve">- </w:t>
      </w:r>
      <w:r>
        <w:t xml:space="preserve">The first set of targets focuses on the chemical composition of the crude, specifically the </w:t>
      </w:r>
      <w:r w:rsidRPr="0085495E">
        <w:rPr>
          <w:b/>
          <w:bCs/>
          <w:i/>
          <w:iCs/>
        </w:rPr>
        <w:t>PNA (Paraffin, Naphthene, Aromatic)</w:t>
      </w:r>
      <w:r>
        <w:t xml:space="preserve"> distribution. This information is vital for determining the chemical quality of the feedstock.</w:t>
      </w:r>
    </w:p>
    <w:p w14:paraId="25D4024B" w14:textId="31394939" w:rsidR="0039288E" w:rsidRPr="00DD3D7F" w:rsidRDefault="0039288E" w:rsidP="0039288E">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3.2: SET 1 Target Variables</w:t>
      </w:r>
    </w:p>
    <w:tbl>
      <w:tblPr>
        <w:tblStyle w:val="TableGrid"/>
        <w:tblW w:w="9128" w:type="dxa"/>
        <w:tblInd w:w="-5" w:type="dxa"/>
        <w:tblLook w:val="04A0" w:firstRow="1" w:lastRow="0" w:firstColumn="1" w:lastColumn="0" w:noHBand="0" w:noVBand="1"/>
      </w:tblPr>
      <w:tblGrid>
        <w:gridCol w:w="3175"/>
        <w:gridCol w:w="4989"/>
        <w:gridCol w:w="964"/>
      </w:tblGrid>
      <w:tr w:rsidR="0085495E" w:rsidRPr="0085495E" w14:paraId="3D5136CB" w14:textId="77777777" w:rsidTr="0039288E">
        <w:trPr>
          <w:trHeight w:val="578"/>
        </w:trPr>
        <w:tc>
          <w:tcPr>
            <w:tcW w:w="3175" w:type="dxa"/>
            <w:hideMark/>
          </w:tcPr>
          <w:p w14:paraId="4FB0221D" w14:textId="2CDA029A"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4989" w:type="dxa"/>
            <w:hideMark/>
          </w:tcPr>
          <w:p w14:paraId="3319A34E" w14:textId="72F4F3BE"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964" w:type="dxa"/>
            <w:hideMark/>
          </w:tcPr>
          <w:p w14:paraId="799AA8F8" w14:textId="07A844E4"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85495E" w:rsidRPr="0085495E" w14:paraId="7B5F7CD3" w14:textId="77777777" w:rsidTr="0039288E">
        <w:trPr>
          <w:trHeight w:val="510"/>
        </w:trPr>
        <w:tc>
          <w:tcPr>
            <w:tcW w:w="3175" w:type="dxa"/>
            <w:hideMark/>
          </w:tcPr>
          <w:p w14:paraId="6FAFD798"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lastRenderedPageBreak/>
              <w:t>AromByWt</w:t>
            </w:r>
          </w:p>
        </w:tc>
        <w:tc>
          <w:tcPr>
            <w:tcW w:w="4989" w:type="dxa"/>
            <w:hideMark/>
          </w:tcPr>
          <w:p w14:paraId="47EED7DB"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Aromatics content by weight</w:t>
            </w:r>
          </w:p>
        </w:tc>
        <w:tc>
          <w:tcPr>
            <w:tcW w:w="964" w:type="dxa"/>
            <w:hideMark/>
          </w:tcPr>
          <w:p w14:paraId="30DBCD4B"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r w:rsidR="0085495E" w:rsidRPr="0085495E" w14:paraId="30DFFEB8" w14:textId="77777777" w:rsidTr="0039288E">
        <w:trPr>
          <w:trHeight w:val="510"/>
        </w:trPr>
        <w:tc>
          <w:tcPr>
            <w:tcW w:w="3175" w:type="dxa"/>
            <w:hideMark/>
          </w:tcPr>
          <w:p w14:paraId="1944AEE7"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NaphthenesByWt</w:t>
            </w:r>
          </w:p>
        </w:tc>
        <w:tc>
          <w:tcPr>
            <w:tcW w:w="4989" w:type="dxa"/>
            <w:hideMark/>
          </w:tcPr>
          <w:p w14:paraId="7AF69E52"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Naphthenes content by weight</w:t>
            </w:r>
          </w:p>
        </w:tc>
        <w:tc>
          <w:tcPr>
            <w:tcW w:w="964" w:type="dxa"/>
            <w:hideMark/>
          </w:tcPr>
          <w:p w14:paraId="622497CA"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r w:rsidR="0085495E" w:rsidRPr="0085495E" w14:paraId="6E2F005F" w14:textId="77777777" w:rsidTr="0039288E">
        <w:trPr>
          <w:trHeight w:val="510"/>
        </w:trPr>
        <w:tc>
          <w:tcPr>
            <w:tcW w:w="3175" w:type="dxa"/>
            <w:hideMark/>
          </w:tcPr>
          <w:p w14:paraId="1C3BA69F"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ParaffinsByWt</w:t>
            </w:r>
          </w:p>
        </w:tc>
        <w:tc>
          <w:tcPr>
            <w:tcW w:w="4989" w:type="dxa"/>
            <w:hideMark/>
          </w:tcPr>
          <w:p w14:paraId="3773EA12"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Paraffins content by weight</w:t>
            </w:r>
          </w:p>
        </w:tc>
        <w:tc>
          <w:tcPr>
            <w:tcW w:w="964" w:type="dxa"/>
            <w:hideMark/>
          </w:tcPr>
          <w:p w14:paraId="74E772E0"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bl>
    <w:p w14:paraId="11C99956" w14:textId="58F414E6" w:rsidR="0085495E" w:rsidRDefault="0039288E">
      <w:pPr>
        <w:pStyle w:val="NormalWeb"/>
        <w:numPr>
          <w:ilvl w:val="0"/>
          <w:numId w:val="24"/>
        </w:numPr>
        <w:rPr>
          <w:lang w:val="en-GB"/>
        </w:rPr>
      </w:pPr>
      <w:r>
        <w:rPr>
          <w:b/>
          <w:bCs/>
          <w:lang w:val="en-GB"/>
        </w:rPr>
        <w:t>SET</w:t>
      </w:r>
      <w:r w:rsidRPr="0039288E">
        <w:rPr>
          <w:b/>
          <w:bCs/>
          <w:lang w:val="en-GB"/>
        </w:rPr>
        <w:t xml:space="preserve"> 2: Kinematic Viscosity (Primary Physical Target)</w:t>
      </w:r>
      <w:r w:rsidRPr="0039288E">
        <w:rPr>
          <w:lang w:val="en-GB"/>
        </w:rPr>
        <w:t xml:space="preserve"> The second set focuses on flow properties. Kinematic Viscosity is the primary target variable due to its importance in sizing pumps and heat exchangers in the pre-heat train.</w:t>
      </w:r>
    </w:p>
    <w:p w14:paraId="6CE42BE2" w14:textId="41545673" w:rsidR="0039288E" w:rsidRPr="00DD3D7F" w:rsidRDefault="0039288E" w:rsidP="0039288E">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 xml:space="preserve">Table 3.2: SET </w:t>
      </w:r>
      <w:r w:rsidR="00863993" w:rsidRPr="00DD3D7F">
        <w:rPr>
          <w:rFonts w:ascii="Times New Roman" w:hAnsi="Times New Roman" w:cs="Times New Roman"/>
          <w:i/>
          <w:iCs/>
          <w:sz w:val="24"/>
          <w:szCs w:val="24"/>
          <w:lang w:val="en-IN"/>
        </w:rPr>
        <w:t>2</w:t>
      </w:r>
      <w:r w:rsidRPr="00DD3D7F">
        <w:rPr>
          <w:rFonts w:ascii="Times New Roman" w:hAnsi="Times New Roman" w:cs="Times New Roman"/>
          <w:i/>
          <w:iCs/>
          <w:sz w:val="24"/>
          <w:szCs w:val="24"/>
          <w:lang w:val="en-IN"/>
        </w:rPr>
        <w:t xml:space="preserve"> Target Variables</w:t>
      </w:r>
    </w:p>
    <w:tbl>
      <w:tblPr>
        <w:tblStyle w:val="TableGrid"/>
        <w:tblW w:w="9128" w:type="dxa"/>
        <w:tblInd w:w="-5" w:type="dxa"/>
        <w:tblLook w:val="04A0" w:firstRow="1" w:lastRow="0" w:firstColumn="1" w:lastColumn="0" w:noHBand="0" w:noVBand="1"/>
      </w:tblPr>
      <w:tblGrid>
        <w:gridCol w:w="3175"/>
        <w:gridCol w:w="4989"/>
        <w:gridCol w:w="964"/>
      </w:tblGrid>
      <w:tr w:rsidR="0039288E" w:rsidRPr="0085495E" w14:paraId="5D176CCF" w14:textId="77777777" w:rsidTr="001856EF">
        <w:trPr>
          <w:trHeight w:val="578"/>
        </w:trPr>
        <w:tc>
          <w:tcPr>
            <w:tcW w:w="3175" w:type="dxa"/>
            <w:hideMark/>
          </w:tcPr>
          <w:p w14:paraId="2B4BE834"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4989" w:type="dxa"/>
            <w:hideMark/>
          </w:tcPr>
          <w:p w14:paraId="1A17D55B"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964" w:type="dxa"/>
            <w:hideMark/>
          </w:tcPr>
          <w:p w14:paraId="1F60BBF5"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39288E" w:rsidRPr="0085495E" w14:paraId="285DE678" w14:textId="77777777" w:rsidTr="001856EF">
        <w:trPr>
          <w:trHeight w:val="510"/>
        </w:trPr>
        <w:tc>
          <w:tcPr>
            <w:tcW w:w="3175" w:type="dxa"/>
            <w:hideMark/>
          </w:tcPr>
          <w:p w14:paraId="66B633FD" w14:textId="43809B78"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lang w:val="en-IN"/>
              </w:rPr>
              <w:t>KinematicViscosity (cSt)@ 37.78 (C)</w:t>
            </w:r>
          </w:p>
        </w:tc>
        <w:tc>
          <w:tcPr>
            <w:tcW w:w="4989" w:type="dxa"/>
            <w:hideMark/>
          </w:tcPr>
          <w:p w14:paraId="76F5553C" w14:textId="67CA649D"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rPr>
              <w:t>Kinematic Viscosity at 37.78°C</w:t>
            </w:r>
          </w:p>
        </w:tc>
        <w:tc>
          <w:tcPr>
            <w:tcW w:w="964" w:type="dxa"/>
            <w:hideMark/>
          </w:tcPr>
          <w:p w14:paraId="3CD3E751" w14:textId="7D030200" w:rsidR="0039288E" w:rsidRPr="00C44FBA" w:rsidRDefault="00F2002B" w:rsidP="001856EF">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cSt</w:t>
            </w:r>
          </w:p>
        </w:tc>
      </w:tr>
      <w:tr w:rsidR="0039288E" w:rsidRPr="0085495E" w14:paraId="48DE195B" w14:textId="77777777" w:rsidTr="001856EF">
        <w:trPr>
          <w:trHeight w:val="510"/>
        </w:trPr>
        <w:tc>
          <w:tcPr>
            <w:tcW w:w="3175" w:type="dxa"/>
            <w:hideMark/>
          </w:tcPr>
          <w:p w14:paraId="355F4D7B" w14:textId="7FEFAA26"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lang w:val="en-IN"/>
              </w:rPr>
              <w:t>KinematicViscosity (cSt)@ 98.89 (C)</w:t>
            </w:r>
          </w:p>
        </w:tc>
        <w:tc>
          <w:tcPr>
            <w:tcW w:w="4989" w:type="dxa"/>
            <w:hideMark/>
          </w:tcPr>
          <w:p w14:paraId="242C30E4" w14:textId="0DCB4D91"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rPr>
              <w:t xml:space="preserve">Kinematic Viscosity at </w:t>
            </w:r>
            <w:r>
              <w:rPr>
                <w:rFonts w:ascii="Times New Roman" w:hAnsi="Times New Roman" w:cs="Times New Roman"/>
                <w:sz w:val="24"/>
                <w:szCs w:val="24"/>
              </w:rPr>
              <w:t>98.89</w:t>
            </w:r>
            <w:r w:rsidRPr="00F2002B">
              <w:rPr>
                <w:rFonts w:ascii="Times New Roman" w:hAnsi="Times New Roman" w:cs="Times New Roman"/>
                <w:sz w:val="24"/>
                <w:szCs w:val="24"/>
              </w:rPr>
              <w:t>C</w:t>
            </w:r>
          </w:p>
        </w:tc>
        <w:tc>
          <w:tcPr>
            <w:tcW w:w="964" w:type="dxa"/>
            <w:hideMark/>
          </w:tcPr>
          <w:p w14:paraId="4E5C6010" w14:textId="27146CA5" w:rsidR="0039288E" w:rsidRPr="00C44FBA" w:rsidRDefault="00F2002B" w:rsidP="001856EF">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cSt</w:t>
            </w:r>
          </w:p>
        </w:tc>
      </w:tr>
    </w:tbl>
    <w:p w14:paraId="6039FA80" w14:textId="77777777" w:rsidR="0039288E" w:rsidRPr="0039288E" w:rsidRDefault="0039288E" w:rsidP="0039288E">
      <w:pPr>
        <w:jc w:val="both"/>
        <w:rPr>
          <w:rFonts w:ascii="Times New Roman" w:hAnsi="Times New Roman" w:cs="Times New Roman"/>
          <w:sz w:val="24"/>
          <w:szCs w:val="24"/>
          <w:lang w:val="en-IN"/>
        </w:rPr>
      </w:pPr>
    </w:p>
    <w:p w14:paraId="2D4FBF45" w14:textId="0F35250C" w:rsidR="0085495E" w:rsidRPr="00DD3D7F" w:rsidRDefault="00863993">
      <w:pPr>
        <w:pStyle w:val="ListParagraph"/>
        <w:numPr>
          <w:ilvl w:val="0"/>
          <w:numId w:val="24"/>
        </w:numPr>
        <w:jc w:val="both"/>
        <w:rPr>
          <w:rFonts w:ascii="Times New Roman" w:hAnsi="Times New Roman" w:cs="Times New Roman"/>
          <w:sz w:val="24"/>
          <w:szCs w:val="24"/>
        </w:rPr>
      </w:pPr>
      <w:r w:rsidRPr="00DD3D7F">
        <w:rPr>
          <w:rFonts w:ascii="Times New Roman" w:hAnsi="Times New Roman" w:cs="Times New Roman"/>
          <w:b/>
          <w:bCs/>
          <w:sz w:val="24"/>
          <w:szCs w:val="24"/>
        </w:rPr>
        <w:t>SET 3: Secondary Quality Specifications (Operational Targets)</w:t>
      </w:r>
      <w:r w:rsidRPr="00DD3D7F">
        <w:rPr>
          <w:rFonts w:ascii="Times New Roman" w:hAnsi="Times New Roman" w:cs="Times New Roman"/>
          <w:sz w:val="24"/>
          <w:szCs w:val="24"/>
        </w:rPr>
        <w:t xml:space="preserve"> Beyond composition and viscosity, the dataset includes a third set of properties that define the operational value and processing challenges of the crude. These targets are particularly relevant for diesel production and corrosion control.</w:t>
      </w:r>
    </w:p>
    <w:p w14:paraId="66577017" w14:textId="3BA1F1F6" w:rsidR="00863993" w:rsidRPr="00DD3D7F" w:rsidRDefault="00863993" w:rsidP="00863993">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3.3: SET 3 Target Variables</w:t>
      </w:r>
    </w:p>
    <w:tbl>
      <w:tblPr>
        <w:tblStyle w:val="TableGrid"/>
        <w:tblW w:w="9128" w:type="dxa"/>
        <w:tblInd w:w="-5" w:type="dxa"/>
        <w:tblLook w:val="04A0" w:firstRow="1" w:lastRow="0" w:firstColumn="1" w:lastColumn="0" w:noHBand="0" w:noVBand="1"/>
      </w:tblPr>
      <w:tblGrid>
        <w:gridCol w:w="2259"/>
        <w:gridCol w:w="5538"/>
        <w:gridCol w:w="1331"/>
      </w:tblGrid>
      <w:tr w:rsidR="00863993" w:rsidRPr="0085495E" w14:paraId="5EFB57A0" w14:textId="77777777" w:rsidTr="00C44FBA">
        <w:trPr>
          <w:trHeight w:val="578"/>
        </w:trPr>
        <w:tc>
          <w:tcPr>
            <w:tcW w:w="2259" w:type="dxa"/>
            <w:hideMark/>
          </w:tcPr>
          <w:p w14:paraId="5E8CDF8B"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5538" w:type="dxa"/>
            <w:hideMark/>
          </w:tcPr>
          <w:p w14:paraId="5D68C45E"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1331" w:type="dxa"/>
            <w:hideMark/>
          </w:tcPr>
          <w:p w14:paraId="17422111"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863993" w:rsidRPr="0085495E" w14:paraId="2369C0D3" w14:textId="77777777" w:rsidTr="00C44FBA">
        <w:trPr>
          <w:trHeight w:val="510"/>
        </w:trPr>
        <w:tc>
          <w:tcPr>
            <w:tcW w:w="2259" w:type="dxa"/>
            <w:hideMark/>
          </w:tcPr>
          <w:p w14:paraId="6B5D75C8" w14:textId="2C3B4C4E" w:rsidR="00863993" w:rsidRPr="0085495E" w:rsidRDefault="00863993" w:rsidP="00863993">
            <w:pPr>
              <w:rPr>
                <w:rFonts w:ascii="Times New Roman" w:hAnsi="Times New Roman" w:cs="Times New Roman"/>
                <w:sz w:val="24"/>
                <w:szCs w:val="24"/>
                <w:lang w:val="en-IN"/>
              </w:rPr>
            </w:pPr>
            <w:r w:rsidRPr="00863993">
              <w:rPr>
                <w:rFonts w:ascii="Times New Roman" w:hAnsi="Times New Roman" w:cs="Times New Roman"/>
                <w:sz w:val="24"/>
                <w:szCs w:val="24"/>
                <w:lang w:val="en-IN"/>
              </w:rPr>
              <w:t>CetaneNumber</w:t>
            </w:r>
          </w:p>
        </w:tc>
        <w:tc>
          <w:tcPr>
            <w:tcW w:w="5538" w:type="dxa"/>
            <w:hideMark/>
          </w:tcPr>
          <w:p w14:paraId="7B7C5FA1" w14:textId="78210C15" w:rsidR="00863993" w:rsidRPr="0085495E" w:rsidRDefault="007840B2" w:rsidP="00914559">
            <w:pPr>
              <w:rPr>
                <w:rFonts w:ascii="Times New Roman" w:hAnsi="Times New Roman" w:cs="Times New Roman"/>
                <w:sz w:val="24"/>
                <w:szCs w:val="24"/>
                <w:lang w:val="en-IN"/>
              </w:rPr>
            </w:pPr>
            <w:r w:rsidRPr="00C44FBA">
              <w:rPr>
                <w:rFonts w:ascii="Times New Roman" w:hAnsi="Times New Roman" w:cs="Times New Roman"/>
                <w:sz w:val="24"/>
                <w:szCs w:val="24"/>
                <w:lang w:val="en-IN"/>
              </w:rPr>
              <w:t>Ignition quality indicator for diesel fuel fractions.</w:t>
            </w:r>
          </w:p>
        </w:tc>
        <w:tc>
          <w:tcPr>
            <w:tcW w:w="1331" w:type="dxa"/>
            <w:hideMark/>
          </w:tcPr>
          <w:p w14:paraId="6D6DABEE" w14:textId="310477A2" w:rsidR="00863993" w:rsidRPr="00C44FBA" w:rsidRDefault="008F1308" w:rsidP="00914559">
            <w:pPr>
              <w:rPr>
                <w:rFonts w:ascii="Times New Roman" w:hAnsi="Times New Roman" w:cs="Times New Roman"/>
                <w:i/>
                <w:iCs/>
                <w:sz w:val="24"/>
                <w:szCs w:val="24"/>
                <w:lang w:val="en-IN"/>
              </w:rPr>
            </w:pPr>
            <w:r>
              <w:rPr>
                <w:rFonts w:ascii="Times New Roman" w:hAnsi="Times New Roman" w:cs="Times New Roman"/>
                <w:i/>
                <w:iCs/>
                <w:sz w:val="24"/>
                <w:szCs w:val="24"/>
                <w:lang w:val="en-IN"/>
              </w:rPr>
              <w:t>Unitless</w:t>
            </w:r>
          </w:p>
        </w:tc>
      </w:tr>
      <w:tr w:rsidR="00863993" w:rsidRPr="0085495E" w14:paraId="093E6327" w14:textId="77777777" w:rsidTr="00C44FBA">
        <w:trPr>
          <w:trHeight w:val="510"/>
        </w:trPr>
        <w:tc>
          <w:tcPr>
            <w:tcW w:w="2259" w:type="dxa"/>
            <w:hideMark/>
          </w:tcPr>
          <w:p w14:paraId="2B171FC4" w14:textId="79EB10BE" w:rsidR="00863993" w:rsidRPr="0085495E" w:rsidRDefault="00863993" w:rsidP="00863993">
            <w:pPr>
              <w:rPr>
                <w:rFonts w:ascii="Times New Roman" w:hAnsi="Times New Roman" w:cs="Times New Roman"/>
                <w:sz w:val="24"/>
                <w:szCs w:val="24"/>
                <w:lang w:val="en-IN"/>
              </w:rPr>
            </w:pPr>
            <w:r w:rsidRPr="00863993">
              <w:rPr>
                <w:rFonts w:ascii="Times New Roman" w:hAnsi="Times New Roman" w:cs="Times New Roman"/>
                <w:sz w:val="24"/>
                <w:szCs w:val="24"/>
                <w:lang w:val="en-IN"/>
              </w:rPr>
              <w:t>BromineNumber</w:t>
            </w:r>
          </w:p>
        </w:tc>
        <w:tc>
          <w:tcPr>
            <w:tcW w:w="5538" w:type="dxa"/>
            <w:hideMark/>
          </w:tcPr>
          <w:p w14:paraId="312A7620" w14:textId="0E8028FE" w:rsidR="00863993" w:rsidRPr="0085495E" w:rsidRDefault="007840B2" w:rsidP="00914559">
            <w:pPr>
              <w:rPr>
                <w:rFonts w:ascii="Times New Roman" w:hAnsi="Times New Roman" w:cs="Times New Roman"/>
                <w:sz w:val="24"/>
                <w:szCs w:val="24"/>
                <w:lang w:val="en-IN"/>
              </w:rPr>
            </w:pPr>
            <w:r w:rsidRPr="00C44FBA">
              <w:rPr>
                <w:rFonts w:ascii="Times New Roman" w:hAnsi="Times New Roman" w:cs="Times New Roman"/>
                <w:sz w:val="24"/>
                <w:szCs w:val="24"/>
                <w:lang w:val="en-IN"/>
              </w:rPr>
              <w:t>Measure of aliphatic unsaturation (chemical instability).</w:t>
            </w:r>
          </w:p>
        </w:tc>
        <w:tc>
          <w:tcPr>
            <w:tcW w:w="1331" w:type="dxa"/>
            <w:hideMark/>
          </w:tcPr>
          <w:p w14:paraId="45026DE2" w14:textId="21F17E81" w:rsidR="00863993"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g Br</w:t>
            </w:r>
            <w:r w:rsidRPr="00C44FBA">
              <w:rPr>
                <w:rFonts w:ascii="Times New Roman" w:hAnsi="Times New Roman" w:cs="Times New Roman"/>
                <w:i/>
                <w:iCs/>
                <w:sz w:val="24"/>
                <w:szCs w:val="24"/>
                <w:vertAlign w:val="subscript"/>
                <w:lang w:val="en-IN"/>
              </w:rPr>
              <w:t>2</w:t>
            </w:r>
            <w:r w:rsidRPr="00C44FBA">
              <w:rPr>
                <w:rFonts w:ascii="Times New Roman" w:hAnsi="Times New Roman" w:cs="Times New Roman"/>
                <w:i/>
                <w:iCs/>
                <w:sz w:val="24"/>
                <w:szCs w:val="24"/>
                <w:lang w:val="en-IN"/>
              </w:rPr>
              <w:t>/100g</w:t>
            </w:r>
          </w:p>
        </w:tc>
      </w:tr>
      <w:tr w:rsidR="00C44FBA" w:rsidRPr="0085495E" w14:paraId="3811C91E" w14:textId="77777777" w:rsidTr="00C44FBA">
        <w:trPr>
          <w:trHeight w:val="510"/>
        </w:trPr>
        <w:tc>
          <w:tcPr>
            <w:tcW w:w="2259" w:type="dxa"/>
            <w:hideMark/>
          </w:tcPr>
          <w:p w14:paraId="396E7FCC" w14:textId="49EE4302" w:rsidR="00C44FBA" w:rsidRPr="0085495E"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AnilinePoint</w:t>
            </w:r>
          </w:p>
        </w:tc>
        <w:tc>
          <w:tcPr>
            <w:tcW w:w="5538" w:type="dxa"/>
            <w:hideMark/>
          </w:tcPr>
          <w:p w14:paraId="5F298A87" w14:textId="2F67987E"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Indicates aromatic content; lower values mean higher aromatics.</w:t>
            </w:r>
          </w:p>
        </w:tc>
        <w:tc>
          <w:tcPr>
            <w:tcW w:w="1331" w:type="dxa"/>
            <w:hideMark/>
          </w:tcPr>
          <w:p w14:paraId="57B43994" w14:textId="6EC89BD4"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64FDA063" w14:textId="77777777" w:rsidTr="00C44FBA">
        <w:trPr>
          <w:trHeight w:val="510"/>
        </w:trPr>
        <w:tc>
          <w:tcPr>
            <w:tcW w:w="2259" w:type="dxa"/>
          </w:tcPr>
          <w:p w14:paraId="21F0E364" w14:textId="548D727A" w:rsidR="00C44FBA" w:rsidRPr="00863993"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FreezePoint</w:t>
            </w:r>
          </w:p>
        </w:tc>
        <w:tc>
          <w:tcPr>
            <w:tcW w:w="5538" w:type="dxa"/>
          </w:tcPr>
          <w:p w14:paraId="315034AB" w14:textId="3631A3B4"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Lowest temperature before hydrocarbon crystals form.</w:t>
            </w:r>
          </w:p>
        </w:tc>
        <w:tc>
          <w:tcPr>
            <w:tcW w:w="1331" w:type="dxa"/>
          </w:tcPr>
          <w:p w14:paraId="6D014694" w14:textId="210F1831"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6D33DA76" w14:textId="77777777" w:rsidTr="00C44FBA">
        <w:trPr>
          <w:trHeight w:val="510"/>
        </w:trPr>
        <w:tc>
          <w:tcPr>
            <w:tcW w:w="2259" w:type="dxa"/>
          </w:tcPr>
          <w:p w14:paraId="65D16F28" w14:textId="516D887D" w:rsidR="00C44FBA" w:rsidRPr="00863993"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PourPoint</w:t>
            </w:r>
          </w:p>
        </w:tc>
        <w:tc>
          <w:tcPr>
            <w:tcW w:w="5538" w:type="dxa"/>
          </w:tcPr>
          <w:p w14:paraId="2EA24778" w14:textId="64D11326"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Lowest temperature at which the oil remains fluid.</w:t>
            </w:r>
          </w:p>
        </w:tc>
        <w:tc>
          <w:tcPr>
            <w:tcW w:w="1331" w:type="dxa"/>
          </w:tcPr>
          <w:p w14:paraId="229C9CB0" w14:textId="5B1FD329"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7A225D1B" w14:textId="77777777" w:rsidTr="00C44FBA">
        <w:trPr>
          <w:trHeight w:val="510"/>
        </w:trPr>
        <w:tc>
          <w:tcPr>
            <w:tcW w:w="2259" w:type="dxa"/>
          </w:tcPr>
          <w:p w14:paraId="0EC970A2" w14:textId="7219F8E7" w:rsidR="00C44FBA" w:rsidRPr="00863993"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CloudPoint</w:t>
            </w:r>
          </w:p>
        </w:tc>
        <w:tc>
          <w:tcPr>
            <w:tcW w:w="5538" w:type="dxa"/>
          </w:tcPr>
          <w:p w14:paraId="60F2ACE0" w14:textId="2EB93200"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Temperature at which wax crystals first appear (haze).</w:t>
            </w:r>
          </w:p>
        </w:tc>
        <w:tc>
          <w:tcPr>
            <w:tcW w:w="1331" w:type="dxa"/>
          </w:tcPr>
          <w:p w14:paraId="58DEE5CA" w14:textId="6EF4B10C"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18AB4232" w14:textId="77777777" w:rsidTr="00C44FBA">
        <w:trPr>
          <w:trHeight w:val="510"/>
        </w:trPr>
        <w:tc>
          <w:tcPr>
            <w:tcW w:w="2259" w:type="dxa"/>
          </w:tcPr>
          <w:p w14:paraId="3768F8F0" w14:textId="7C137D27" w:rsidR="00C44FBA" w:rsidRPr="00863993"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TotalAcidNumber</w:t>
            </w:r>
          </w:p>
        </w:tc>
        <w:tc>
          <w:tcPr>
            <w:tcW w:w="5538" w:type="dxa"/>
          </w:tcPr>
          <w:p w14:paraId="5122DCD0" w14:textId="7F5CB17F"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Measure of acidity/corrosivity (Naphthenic Acid content).</w:t>
            </w:r>
          </w:p>
        </w:tc>
        <w:tc>
          <w:tcPr>
            <w:tcW w:w="1331" w:type="dxa"/>
          </w:tcPr>
          <w:p w14:paraId="417DF84C" w14:textId="7B869F05" w:rsidR="00C44FBA"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mg KOH/g</w:t>
            </w:r>
          </w:p>
        </w:tc>
      </w:tr>
      <w:tr w:rsidR="00C44FBA" w:rsidRPr="0085495E" w14:paraId="4D92CA44" w14:textId="77777777" w:rsidTr="00C44FBA">
        <w:trPr>
          <w:trHeight w:val="510"/>
        </w:trPr>
        <w:tc>
          <w:tcPr>
            <w:tcW w:w="2259" w:type="dxa"/>
          </w:tcPr>
          <w:p w14:paraId="7BEB958D" w14:textId="0D0F53F9" w:rsidR="00C44FBA" w:rsidRPr="00863993" w:rsidRDefault="00C44FBA" w:rsidP="00C44FBA">
            <w:pPr>
              <w:rPr>
                <w:rFonts w:ascii="Times New Roman" w:hAnsi="Times New Roman" w:cs="Times New Roman"/>
                <w:sz w:val="24"/>
                <w:szCs w:val="24"/>
                <w:lang w:val="en-IN"/>
              </w:rPr>
            </w:pPr>
            <w:r w:rsidRPr="00863993">
              <w:rPr>
                <w:rFonts w:ascii="Times New Roman" w:hAnsi="Times New Roman" w:cs="Times New Roman"/>
                <w:sz w:val="24"/>
                <w:szCs w:val="24"/>
                <w:lang w:val="en-IN"/>
              </w:rPr>
              <w:t>CtoHRatioByWt</w:t>
            </w:r>
          </w:p>
        </w:tc>
        <w:tc>
          <w:tcPr>
            <w:tcW w:w="5538" w:type="dxa"/>
          </w:tcPr>
          <w:p w14:paraId="17D5461A" w14:textId="2C9B6DFC"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Carbon-to-Hydrogen weight ratio (energy density indicator).</w:t>
            </w:r>
          </w:p>
        </w:tc>
        <w:tc>
          <w:tcPr>
            <w:tcW w:w="1331" w:type="dxa"/>
          </w:tcPr>
          <w:p w14:paraId="6BEF1202" w14:textId="391D622F" w:rsidR="00C44FBA"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Ratio</w:t>
            </w:r>
          </w:p>
        </w:tc>
      </w:tr>
    </w:tbl>
    <w:p w14:paraId="5A1E7C21" w14:textId="77777777" w:rsidR="00863993" w:rsidRDefault="00863993" w:rsidP="00863993">
      <w:pPr>
        <w:jc w:val="both"/>
        <w:rPr>
          <w:rFonts w:ascii="Times New Roman" w:hAnsi="Times New Roman" w:cs="Times New Roman"/>
          <w:sz w:val="24"/>
          <w:szCs w:val="24"/>
        </w:rPr>
      </w:pPr>
    </w:p>
    <w:p w14:paraId="51C8C54F" w14:textId="77777777" w:rsidR="00DD3D7F" w:rsidRDefault="00DD3D7F" w:rsidP="00AB542D">
      <w:pPr>
        <w:jc w:val="both"/>
        <w:rPr>
          <w:rFonts w:ascii="Times New Roman" w:hAnsi="Times New Roman" w:cs="Times New Roman"/>
          <w:b/>
          <w:bCs/>
          <w:sz w:val="28"/>
          <w:szCs w:val="28"/>
        </w:rPr>
      </w:pPr>
    </w:p>
    <w:p w14:paraId="0805570B" w14:textId="77777777" w:rsidR="00DD3D7F" w:rsidRDefault="00DD3D7F" w:rsidP="00AB542D">
      <w:pPr>
        <w:jc w:val="both"/>
        <w:rPr>
          <w:rFonts w:ascii="Times New Roman" w:hAnsi="Times New Roman" w:cs="Times New Roman"/>
          <w:b/>
          <w:bCs/>
          <w:sz w:val="28"/>
          <w:szCs w:val="28"/>
        </w:rPr>
      </w:pPr>
    </w:p>
    <w:p w14:paraId="45AA5F05" w14:textId="1E463FAB" w:rsidR="00AB542D" w:rsidRDefault="00AB542D" w:rsidP="00AB542D">
      <w:pPr>
        <w:jc w:val="both"/>
        <w:rPr>
          <w:rFonts w:ascii="Times New Roman" w:hAnsi="Times New Roman" w:cs="Times New Roman"/>
          <w:b/>
          <w:bCs/>
          <w:sz w:val="28"/>
          <w:szCs w:val="28"/>
        </w:rPr>
      </w:pPr>
      <w:r w:rsidRPr="00AB542D">
        <w:rPr>
          <w:rFonts w:ascii="Times New Roman" w:hAnsi="Times New Roman" w:cs="Times New Roman"/>
          <w:b/>
          <w:bCs/>
          <w:sz w:val="28"/>
          <w:szCs w:val="28"/>
        </w:rPr>
        <w:lastRenderedPageBreak/>
        <w:t>CHAPTER 4: EXPLORATORY DATA ANALYSIS (EDA)</w:t>
      </w:r>
    </w:p>
    <w:p w14:paraId="204C9873" w14:textId="7243A2D6" w:rsidR="00FE0638" w:rsidRPr="00AB542D" w:rsidRDefault="00FE0638" w:rsidP="00AB542D">
      <w:pPr>
        <w:jc w:val="both"/>
        <w:rPr>
          <w:rFonts w:ascii="Times New Roman" w:hAnsi="Times New Roman" w:cs="Times New Roman"/>
          <w:sz w:val="24"/>
          <w:szCs w:val="24"/>
        </w:rPr>
      </w:pPr>
      <w:r w:rsidRPr="00392D06">
        <w:rPr>
          <w:rFonts w:ascii="Times New Roman" w:hAnsi="Times New Roman" w:cs="Times New Roman"/>
          <w:sz w:val="24"/>
          <w:szCs w:val="24"/>
        </w:rPr>
        <w:t>Following the extraction of the 114 crude oil assays, an Exploratory Data Analysis (EDA) was conducted to assess data quality, identify missing values, and understand the underlying statistical relationships between the input bulk properties and the target quality indices.</w:t>
      </w:r>
    </w:p>
    <w:p w14:paraId="478BD7CA" w14:textId="77777777" w:rsidR="00FE0638" w:rsidRPr="00FE0638" w:rsidRDefault="00FE0638" w:rsidP="00FE0638">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4.1 </w:t>
      </w:r>
      <w:r w:rsidRPr="00FE0638">
        <w:rPr>
          <w:rFonts w:ascii="Times New Roman" w:hAnsi="Times New Roman" w:cs="Times New Roman"/>
          <w:b/>
          <w:bCs/>
          <w:sz w:val="24"/>
          <w:szCs w:val="24"/>
          <w:lang w:val="en-IN"/>
        </w:rPr>
        <w:t>Data Cleaning and Preprocessing</w:t>
      </w:r>
    </w:p>
    <w:p w14:paraId="2281486D" w14:textId="397B7AA9" w:rsidR="00392D06" w:rsidRPr="00DD3D7F" w:rsidRDefault="00392D06" w:rsidP="00392D06">
      <w:pPr>
        <w:jc w:val="both"/>
        <w:rPr>
          <w:rFonts w:ascii="Times New Roman" w:hAnsi="Times New Roman" w:cs="Times New Roman"/>
          <w:sz w:val="24"/>
          <w:szCs w:val="24"/>
          <w:lang w:val="en-IN"/>
        </w:rPr>
      </w:pPr>
      <w:r w:rsidRPr="00DD3D7F">
        <w:rPr>
          <w:rFonts w:ascii="Times New Roman" w:hAnsi="Times New Roman" w:cs="Times New Roman"/>
          <w:sz w:val="24"/>
          <w:szCs w:val="24"/>
        </w:rPr>
        <w:t>The raw extracted dataset consisted of a matrix with dimensions (114, 2</w:t>
      </w:r>
      <w:r w:rsidR="00DD3D7F" w:rsidRPr="00DD3D7F">
        <w:rPr>
          <w:rFonts w:ascii="Times New Roman" w:hAnsi="Times New Roman" w:cs="Times New Roman"/>
          <w:sz w:val="24"/>
          <w:szCs w:val="24"/>
        </w:rPr>
        <w:t>6</w:t>
      </w:r>
      <w:r w:rsidRPr="00DD3D7F">
        <w:rPr>
          <w:rFonts w:ascii="Times New Roman" w:hAnsi="Times New Roman" w:cs="Times New Roman"/>
          <w:sz w:val="24"/>
          <w:szCs w:val="24"/>
        </w:rPr>
        <w:t>).</w:t>
      </w:r>
    </w:p>
    <w:p w14:paraId="3A1A1E70" w14:textId="77777777" w:rsidR="00DD3D7F" w:rsidRDefault="00FE0638">
      <w:pPr>
        <w:pStyle w:val="ListParagraph"/>
        <w:numPr>
          <w:ilvl w:val="0"/>
          <w:numId w:val="25"/>
        </w:numPr>
        <w:jc w:val="both"/>
        <w:rPr>
          <w:rFonts w:ascii="Times New Roman" w:hAnsi="Times New Roman" w:cs="Times New Roman"/>
          <w:b/>
          <w:bCs/>
          <w:i/>
          <w:iCs/>
          <w:sz w:val="24"/>
          <w:szCs w:val="24"/>
          <w:lang w:val="en-IN"/>
        </w:rPr>
      </w:pPr>
      <w:r w:rsidRPr="00DD3D7F">
        <w:rPr>
          <w:rFonts w:ascii="Times New Roman" w:hAnsi="Times New Roman" w:cs="Times New Roman"/>
          <w:b/>
          <w:bCs/>
          <w:i/>
          <w:iCs/>
          <w:sz w:val="24"/>
          <w:szCs w:val="24"/>
          <w:lang w:val="en-IN"/>
        </w:rPr>
        <w:t xml:space="preserve">Column Renaming: </w:t>
      </w:r>
    </w:p>
    <w:p w14:paraId="2EAAA138" w14:textId="189F80BA" w:rsidR="00DD3D7F" w:rsidRDefault="00392D06" w:rsidP="00DD3D7F">
      <w:pPr>
        <w:pStyle w:val="ListParagraph"/>
        <w:jc w:val="both"/>
        <w:rPr>
          <w:rFonts w:ascii="Times New Roman" w:hAnsi="Times New Roman" w:cs="Times New Roman"/>
          <w:sz w:val="24"/>
          <w:szCs w:val="24"/>
          <w:lang w:val="en-IN"/>
        </w:rPr>
      </w:pPr>
      <w:r w:rsidRPr="00DD3D7F">
        <w:rPr>
          <w:rFonts w:ascii="Times New Roman" w:hAnsi="Times New Roman" w:cs="Times New Roman"/>
          <w:sz w:val="24"/>
          <w:szCs w:val="24"/>
        </w:rPr>
        <w:t>To ensure compatibility with Python’s Pandas and Scikit-Learn libraries, column names were standardized (e.g., removing units and special characters). For instance, StdLiquidDensity (kg/m3) was renamed to StdLiqDensity_kgm3.</w:t>
      </w:r>
      <w:r w:rsidRPr="00DD3D7F">
        <w:rPr>
          <w:rFonts w:ascii="Times New Roman" w:hAnsi="Times New Roman" w:cs="Times New Roman"/>
          <w:sz w:val="24"/>
          <w:szCs w:val="24"/>
          <w:lang w:val="en-IN"/>
        </w:rPr>
        <w:t xml:space="preserve"> </w:t>
      </w:r>
    </w:p>
    <w:p w14:paraId="2ACAE3DD" w14:textId="77777777" w:rsidR="002A2688" w:rsidRPr="00DD3D7F" w:rsidRDefault="002A2688" w:rsidP="00DD3D7F">
      <w:pPr>
        <w:pStyle w:val="ListParagraph"/>
        <w:jc w:val="both"/>
        <w:rPr>
          <w:rFonts w:ascii="Times New Roman" w:hAnsi="Times New Roman" w:cs="Times New Roman"/>
          <w:sz w:val="24"/>
          <w:szCs w:val="24"/>
          <w:lang w:val="en-IN"/>
        </w:rPr>
      </w:pPr>
    </w:p>
    <w:p w14:paraId="256E9067" w14:textId="113EBB78" w:rsidR="00392D06" w:rsidRPr="00DD3D7F" w:rsidRDefault="00FE0638">
      <w:pPr>
        <w:pStyle w:val="ListParagraph"/>
        <w:numPr>
          <w:ilvl w:val="0"/>
          <w:numId w:val="25"/>
        </w:numPr>
        <w:jc w:val="both"/>
        <w:rPr>
          <w:rFonts w:ascii="Times New Roman" w:hAnsi="Times New Roman" w:cs="Times New Roman"/>
          <w:b/>
          <w:bCs/>
          <w:i/>
          <w:iCs/>
          <w:sz w:val="24"/>
          <w:szCs w:val="24"/>
          <w:lang w:val="en-IN"/>
        </w:rPr>
      </w:pPr>
      <w:r w:rsidRPr="00DD3D7F">
        <w:rPr>
          <w:rFonts w:ascii="Times New Roman" w:hAnsi="Times New Roman" w:cs="Times New Roman"/>
          <w:b/>
          <w:bCs/>
          <w:i/>
          <w:iCs/>
          <w:sz w:val="24"/>
          <w:szCs w:val="24"/>
          <w:lang w:val="en-IN"/>
        </w:rPr>
        <w:t xml:space="preserve">Structural Integrity Checks (Data Types, Missing Values, Duplicates): </w:t>
      </w:r>
    </w:p>
    <w:p w14:paraId="4BAA75EC" w14:textId="77777777" w:rsidR="00392D06" w:rsidRPr="002A268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Data Types:</w:t>
      </w:r>
      <w:r w:rsidRPr="002A2688">
        <w:rPr>
          <w:rFonts w:ascii="Times New Roman" w:hAnsi="Times New Roman" w:cs="Times New Roman"/>
          <w:sz w:val="24"/>
          <w:szCs w:val="24"/>
          <w:lang w:val="en-IN"/>
        </w:rPr>
        <w:t xml:space="preserve"> All numerical features and targets were strictly cast to floating-point formats to ensure mathematical operations during model training behave as expected.</w:t>
      </w:r>
    </w:p>
    <w:p w14:paraId="153F45D2" w14:textId="77777777" w:rsidR="00392D06" w:rsidRPr="002A268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Missing Values (NaN):</w:t>
      </w:r>
      <w:r w:rsidRPr="002A2688">
        <w:rPr>
          <w:rFonts w:ascii="Times New Roman" w:hAnsi="Times New Roman" w:cs="Times New Roman"/>
          <w:sz w:val="24"/>
          <w:szCs w:val="24"/>
          <w:lang w:val="en-IN"/>
        </w:rPr>
        <w:t xml:space="preserve"> A comprehensive null-value check was performed. Missing data in petroleum assays is common (e.g., not all labs test for Bromine Number). Variables with excessive missingness were evaluated for either imputation or exclusion to prevent algorithmic bias.</w:t>
      </w:r>
    </w:p>
    <w:p w14:paraId="0182A269" w14:textId="0E7763E0" w:rsidR="00FE063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Duplicate Records:</w:t>
      </w:r>
      <w:r w:rsidRPr="002A2688">
        <w:rPr>
          <w:rFonts w:ascii="Times New Roman" w:hAnsi="Times New Roman" w:cs="Times New Roman"/>
          <w:sz w:val="24"/>
          <w:szCs w:val="24"/>
          <w:lang w:val="en-IN"/>
        </w:rPr>
        <w:t xml:space="preserve"> Assays were checked for duplicate crude names or identical feature rows to prevent "data leakage," which would artificially inflate model performance during the train/test evaluation phase.</w:t>
      </w:r>
    </w:p>
    <w:p w14:paraId="61419180" w14:textId="77777777" w:rsidR="002A2688" w:rsidRPr="002A2688" w:rsidRDefault="002A2688" w:rsidP="002A2688">
      <w:pPr>
        <w:pStyle w:val="ListParagraph"/>
        <w:jc w:val="both"/>
        <w:rPr>
          <w:rFonts w:ascii="Times New Roman" w:hAnsi="Times New Roman" w:cs="Times New Roman"/>
          <w:sz w:val="24"/>
          <w:szCs w:val="24"/>
          <w:lang w:val="en-IN"/>
        </w:rPr>
      </w:pPr>
    </w:p>
    <w:p w14:paraId="0AEB6DA8" w14:textId="77777777" w:rsidR="002A2688" w:rsidRDefault="00FE0638">
      <w:pPr>
        <w:pStyle w:val="ListParagraph"/>
        <w:numPr>
          <w:ilvl w:val="0"/>
          <w:numId w:val="25"/>
        </w:numPr>
        <w:jc w:val="both"/>
        <w:rPr>
          <w:rFonts w:ascii="Times New Roman" w:hAnsi="Times New Roman" w:cs="Times New Roman"/>
          <w:sz w:val="24"/>
          <w:szCs w:val="24"/>
          <w:lang w:val="en-IN"/>
        </w:rPr>
      </w:pPr>
      <w:r w:rsidRPr="002A2688">
        <w:rPr>
          <w:rFonts w:ascii="Times New Roman" w:hAnsi="Times New Roman" w:cs="Times New Roman"/>
          <w:b/>
          <w:bCs/>
          <w:i/>
          <w:iCs/>
          <w:sz w:val="24"/>
          <w:szCs w:val="24"/>
          <w:lang w:val="en-IN"/>
        </w:rPr>
        <w:t>Data Statistics:</w:t>
      </w:r>
      <w:r w:rsidRPr="002A2688">
        <w:rPr>
          <w:rFonts w:ascii="Times New Roman" w:hAnsi="Times New Roman" w:cs="Times New Roman"/>
          <w:sz w:val="24"/>
          <w:szCs w:val="24"/>
          <w:lang w:val="en-IN"/>
        </w:rPr>
        <w:t xml:space="preserve"> </w:t>
      </w:r>
    </w:p>
    <w:p w14:paraId="0B9D48A6" w14:textId="10D57F50" w:rsidR="00FE0638" w:rsidRPr="002A2688" w:rsidRDefault="00FE0638" w:rsidP="002A2688">
      <w:pPr>
        <w:pStyle w:val="ListParagraph"/>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Descriptive statistics (mean, median, standard deviation, minimum, maximum, and quartiles) were generated for all variables. This provided an initial numerical baseline to understand the central tendency and dispersion of the dataset</w:t>
      </w:r>
      <w:r w:rsidR="002A2688">
        <w:rPr>
          <w:rFonts w:ascii="Times New Roman" w:hAnsi="Times New Roman" w:cs="Times New Roman"/>
          <w:sz w:val="24"/>
          <w:szCs w:val="24"/>
          <w:lang w:val="en-IN"/>
        </w:rPr>
        <w:t>.</w:t>
      </w:r>
    </w:p>
    <w:p w14:paraId="67347F34" w14:textId="0F17931E" w:rsidR="004F1979" w:rsidRPr="004F1979" w:rsidRDefault="004F1979" w:rsidP="004F1979">
      <w:pPr>
        <w:jc w:val="both"/>
        <w:rPr>
          <w:rFonts w:ascii="Times New Roman" w:hAnsi="Times New Roman" w:cs="Times New Roman"/>
          <w:b/>
          <w:bCs/>
          <w:sz w:val="24"/>
          <w:szCs w:val="24"/>
          <w:lang w:val="en-IN"/>
        </w:rPr>
      </w:pPr>
      <w:r w:rsidRPr="004F1979">
        <w:rPr>
          <w:rFonts w:ascii="Times New Roman" w:hAnsi="Times New Roman" w:cs="Times New Roman"/>
          <w:b/>
          <w:bCs/>
          <w:sz w:val="24"/>
          <w:szCs w:val="24"/>
          <w:lang w:val="en-IN"/>
        </w:rPr>
        <w:t>4.2</w:t>
      </w:r>
      <w:r>
        <w:rPr>
          <w:rFonts w:ascii="Times New Roman" w:hAnsi="Times New Roman" w:cs="Times New Roman"/>
          <w:sz w:val="24"/>
          <w:szCs w:val="24"/>
          <w:lang w:val="en-IN"/>
        </w:rPr>
        <w:t xml:space="preserve"> </w:t>
      </w:r>
      <w:r w:rsidRPr="004F1979">
        <w:rPr>
          <w:rFonts w:ascii="Times New Roman" w:hAnsi="Times New Roman" w:cs="Times New Roman"/>
          <w:b/>
          <w:bCs/>
          <w:sz w:val="24"/>
          <w:szCs w:val="24"/>
          <w:lang w:val="en-IN"/>
        </w:rPr>
        <w:t>Domain-Specific Data Quality Checks</w:t>
      </w:r>
    </w:p>
    <w:p w14:paraId="6400D0CB" w14:textId="77777777" w:rsidR="004F1979" w:rsidRPr="004F1979" w:rsidRDefault="004F1979" w:rsidP="004F1979">
      <w:pPr>
        <w:jc w:val="both"/>
        <w:rPr>
          <w:rFonts w:ascii="Times New Roman" w:hAnsi="Times New Roman" w:cs="Times New Roman"/>
          <w:sz w:val="24"/>
          <w:szCs w:val="24"/>
          <w:lang w:val="en-IN"/>
        </w:rPr>
      </w:pPr>
      <w:r w:rsidRPr="004F1979">
        <w:rPr>
          <w:rFonts w:ascii="Times New Roman" w:hAnsi="Times New Roman" w:cs="Times New Roman"/>
          <w:sz w:val="24"/>
          <w:szCs w:val="24"/>
          <w:lang w:val="en-IN"/>
        </w:rPr>
        <w:t>Standard data science checks are insufficient for chemical datasets. To ensure the physical viability of the data, custom engineering quality checks were applied. Any assay violating these thermodynamic and physical rules would be flagged as erroneous.</w:t>
      </w:r>
    </w:p>
    <w:p w14:paraId="0E56F2F6" w14:textId="7B785290" w:rsidR="004F1979" w:rsidRPr="002A2688" w:rsidRDefault="004F1979">
      <w:pPr>
        <w:pStyle w:val="ListParagraph"/>
        <w:numPr>
          <w:ilvl w:val="0"/>
          <w:numId w:val="5"/>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Non-negative Property Values:</w:t>
      </w:r>
      <w:r w:rsidRPr="002A2688">
        <w:rPr>
          <w:rFonts w:ascii="Times New Roman" w:hAnsi="Times New Roman" w:cs="Times New Roman"/>
          <w:sz w:val="24"/>
          <w:szCs w:val="24"/>
          <w:lang w:val="en-IN"/>
        </w:rPr>
        <w:t xml:space="preserve"> Physical quantities such as </w:t>
      </w:r>
      <w:r w:rsidRPr="002A2688">
        <w:rPr>
          <w:rFonts w:ascii="Times New Roman" w:hAnsi="Times New Roman" w:cs="Times New Roman"/>
          <w:b/>
          <w:bCs/>
          <w:i/>
          <w:iCs/>
          <w:sz w:val="24"/>
          <w:szCs w:val="24"/>
          <w:lang w:val="en-IN"/>
        </w:rPr>
        <w:t>Standard liquid density, Sulphur weight (%), Nitrogen weight (%), Conradson carbon weight (%), Hydrocarbon weight (%), Cetane Number, Total Acid Number and C to H Ratio by weight</w:t>
      </w:r>
      <w:r w:rsidRPr="002A2688">
        <w:rPr>
          <w:rFonts w:ascii="Times New Roman" w:hAnsi="Times New Roman" w:cs="Times New Roman"/>
          <w:sz w:val="24"/>
          <w:szCs w:val="24"/>
          <w:lang w:val="en-IN"/>
        </w:rPr>
        <w:t xml:space="preserve"> cannot theoretically be less than zero. The dataset was scanned to ensure no negative values were recorded due to sensor errors or manual data entry typos.</w:t>
      </w:r>
    </w:p>
    <w:p w14:paraId="38B37A78" w14:textId="6C33FC27" w:rsidR="004F1979" w:rsidRPr="004F1979" w:rsidRDefault="004F1979">
      <w:pPr>
        <w:numPr>
          <w:ilvl w:val="0"/>
          <w:numId w:val="5"/>
        </w:numPr>
        <w:jc w:val="both"/>
        <w:rPr>
          <w:rFonts w:ascii="Times New Roman" w:hAnsi="Times New Roman" w:cs="Times New Roman"/>
          <w:sz w:val="24"/>
          <w:szCs w:val="24"/>
          <w:lang w:val="en-IN"/>
        </w:rPr>
      </w:pPr>
      <w:r w:rsidRPr="004F1979">
        <w:rPr>
          <w:rFonts w:ascii="Times New Roman" w:hAnsi="Times New Roman" w:cs="Times New Roman"/>
          <w:sz w:val="24"/>
          <w:szCs w:val="24"/>
          <w:u w:val="single"/>
          <w:lang w:val="en-IN"/>
        </w:rPr>
        <w:t>Monotonic Increase of TBP Distillation Temperatures:</w:t>
      </w:r>
      <w:r w:rsidRPr="004F1979">
        <w:rPr>
          <w:rFonts w:ascii="Times New Roman" w:hAnsi="Times New Roman" w:cs="Times New Roman"/>
          <w:sz w:val="24"/>
          <w:szCs w:val="24"/>
          <w:lang w:val="en-IN"/>
        </w:rPr>
        <w:t xml:space="preserve"> True Boiling Point (TBP) curves follow the physical laws of fractional distillation. As the cumulative mass percentage of distilled crude increases (e.g., from 5% to 10% to 30%), the boiling temperature </w:t>
      </w:r>
      <w:r w:rsidRPr="004F1979">
        <w:rPr>
          <w:rFonts w:ascii="Times New Roman" w:hAnsi="Times New Roman" w:cs="Times New Roman"/>
          <w:i/>
          <w:iCs/>
          <w:sz w:val="24"/>
          <w:szCs w:val="24"/>
          <w:lang w:val="en-IN"/>
        </w:rPr>
        <w:t>must</w:t>
      </w:r>
      <w:r w:rsidRPr="004F1979">
        <w:rPr>
          <w:rFonts w:ascii="Times New Roman" w:hAnsi="Times New Roman" w:cs="Times New Roman"/>
          <w:sz w:val="24"/>
          <w:szCs w:val="24"/>
          <w:lang w:val="en-IN"/>
        </w:rPr>
        <w:t xml:space="preserve"> either increase or remain constant. Violations of this monotonic constraint indicate a corrupted distillation profile.</w:t>
      </w:r>
    </w:p>
    <w:p w14:paraId="586E22C9" w14:textId="664A4B28" w:rsidR="004F1979" w:rsidRDefault="004F1979">
      <w:pPr>
        <w:numPr>
          <w:ilvl w:val="0"/>
          <w:numId w:val="5"/>
        </w:numPr>
        <w:jc w:val="both"/>
        <w:rPr>
          <w:rFonts w:ascii="Times New Roman" w:hAnsi="Times New Roman" w:cs="Times New Roman"/>
          <w:sz w:val="24"/>
          <w:szCs w:val="24"/>
          <w:lang w:val="en-IN"/>
        </w:rPr>
      </w:pPr>
      <w:r w:rsidRPr="004F1979">
        <w:rPr>
          <w:rFonts w:ascii="Times New Roman" w:hAnsi="Times New Roman" w:cs="Times New Roman"/>
          <w:sz w:val="24"/>
          <w:szCs w:val="24"/>
          <w:u w:val="single"/>
          <w:lang w:val="en-IN"/>
        </w:rPr>
        <w:lastRenderedPageBreak/>
        <w:t>Hydrocarbon Composition Mass Balance (~100 wt%):</w:t>
      </w:r>
      <w:r w:rsidRPr="004F1979">
        <w:rPr>
          <w:rFonts w:ascii="Times New Roman" w:hAnsi="Times New Roman" w:cs="Times New Roman"/>
          <w:sz w:val="24"/>
          <w:szCs w:val="24"/>
          <w:lang w:val="en-IN"/>
        </w:rPr>
        <w:t xml:space="preserve"> For the Set 1 target variables (Paraffins, Naphthene, and Aromatics - PNA), the sum of their weight percentages must approximate 100%. While slight deviations are acceptable due to measurement tolerances or the presence of trace heteroatoms (Sulphur, Nitrogen), substantial deviations indicate an incomplete or inaccurate compositional assay.</w:t>
      </w:r>
    </w:p>
    <w:p w14:paraId="244390AB" w14:textId="3FE44CA6" w:rsidR="004F1979" w:rsidRPr="00236444" w:rsidRDefault="004F1979">
      <w:pPr>
        <w:pStyle w:val="ListParagraph"/>
        <w:numPr>
          <w:ilvl w:val="1"/>
          <w:numId w:val="6"/>
        </w:numPr>
        <w:jc w:val="both"/>
        <w:rPr>
          <w:rFonts w:ascii="Times New Roman" w:hAnsi="Times New Roman" w:cs="Times New Roman"/>
          <w:b/>
          <w:bCs/>
          <w:sz w:val="24"/>
          <w:szCs w:val="24"/>
          <w:lang w:val="en-IN"/>
        </w:rPr>
      </w:pPr>
      <w:r w:rsidRPr="00236444">
        <w:rPr>
          <w:rFonts w:ascii="Times New Roman" w:hAnsi="Times New Roman" w:cs="Times New Roman"/>
          <w:b/>
          <w:bCs/>
          <w:sz w:val="24"/>
          <w:szCs w:val="24"/>
          <w:lang w:val="en-IN"/>
        </w:rPr>
        <w:t>Data Visualisation</w:t>
      </w:r>
    </w:p>
    <w:p w14:paraId="148C40AA" w14:textId="63997B18" w:rsidR="00236444" w:rsidRPr="002A2688" w:rsidRDefault="004F1979">
      <w:pPr>
        <w:pStyle w:val="ListParagraph"/>
        <w:numPr>
          <w:ilvl w:val="0"/>
          <w:numId w:val="27"/>
        </w:numPr>
        <w:jc w:val="both"/>
        <w:rPr>
          <w:rFonts w:ascii="Times New Roman" w:hAnsi="Times New Roman" w:cs="Times New Roman"/>
          <w:sz w:val="24"/>
          <w:szCs w:val="24"/>
          <w:u w:val="single"/>
          <w:lang w:val="en-IN"/>
        </w:rPr>
      </w:pPr>
      <w:r w:rsidRPr="002A2688">
        <w:rPr>
          <w:rFonts w:ascii="Times New Roman" w:hAnsi="Times New Roman" w:cs="Times New Roman"/>
          <w:sz w:val="24"/>
          <w:szCs w:val="24"/>
          <w:u w:val="single"/>
          <w:lang w:val="en-IN"/>
        </w:rPr>
        <w:t>UNIVARIATE ANALYSIS</w:t>
      </w:r>
    </w:p>
    <w:p w14:paraId="4999584C" w14:textId="77777777"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Histogram with KDE</w:t>
      </w:r>
    </w:p>
    <w:p w14:paraId="5849D8CF" w14:textId="120AF658" w:rsidR="00236444" w:rsidRDefault="00236444" w:rsidP="00236444">
      <w:pPr>
        <w:jc w:val="both"/>
        <w:rPr>
          <w:rFonts w:ascii="Times New Roman" w:hAnsi="Times New Roman" w:cs="Times New Roman"/>
          <w:sz w:val="24"/>
          <w:szCs w:val="24"/>
          <w:lang w:val="en-IN"/>
        </w:rPr>
      </w:pPr>
      <w:r w:rsidRPr="00236444">
        <w:rPr>
          <w:noProof/>
          <w:lang w:val="en-IN"/>
        </w:rPr>
        <w:drawing>
          <wp:inline distT="0" distB="0" distL="0" distR="0" wp14:anchorId="1DD5DC77" wp14:editId="65669A84">
            <wp:extent cx="5731510" cy="5518113"/>
            <wp:effectExtent l="0" t="0" r="2540" b="6985"/>
            <wp:docPr id="11786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8093" name=""/>
                    <pic:cNvPicPr/>
                  </pic:nvPicPr>
                  <pic:blipFill>
                    <a:blip r:embed="rId10"/>
                    <a:stretch>
                      <a:fillRect/>
                    </a:stretch>
                  </pic:blipFill>
                  <pic:spPr>
                    <a:xfrm>
                      <a:off x="0" y="0"/>
                      <a:ext cx="5734645" cy="5521131"/>
                    </a:xfrm>
                    <a:prstGeom prst="rect">
                      <a:avLst/>
                    </a:prstGeom>
                  </pic:spPr>
                </pic:pic>
              </a:graphicData>
            </a:graphic>
          </wp:inline>
        </w:drawing>
      </w:r>
    </w:p>
    <w:p w14:paraId="4D868738" w14:textId="77777777" w:rsidR="00872F34" w:rsidRDefault="00872F34">
      <w:pPr>
        <w:pStyle w:val="font-claude-response-body"/>
        <w:numPr>
          <w:ilvl w:val="0"/>
          <w:numId w:val="9"/>
        </w:numPr>
        <w:jc w:val="both"/>
      </w:pPr>
      <w:r>
        <w:rPr>
          <w:rStyle w:val="Strong"/>
          <w:rFonts w:eastAsiaTheme="majorEastAsia"/>
        </w:rPr>
        <w:t>Standard Liquid Density:</w:t>
      </w:r>
      <w:r>
        <w:t xml:space="preserve"> Multimodal distribution with clusters around 850, 925, and 975 kg/m³, reflecting the presence of light, medium, and heavy crudes. The mean of 911.2 kg/m³ indicates the dataset is weighted toward heavier grades.</w:t>
      </w:r>
    </w:p>
    <w:p w14:paraId="3CFE48B2" w14:textId="5316731C" w:rsidR="00872F34" w:rsidRDefault="00872F34">
      <w:pPr>
        <w:pStyle w:val="font-claude-response-body"/>
        <w:numPr>
          <w:ilvl w:val="0"/>
          <w:numId w:val="9"/>
        </w:numPr>
        <w:jc w:val="both"/>
      </w:pPr>
      <w:r>
        <w:rPr>
          <w:rStyle w:val="Strong"/>
          <w:rFonts w:eastAsiaTheme="majorEastAsia"/>
        </w:rPr>
        <w:t>Sulphur, Conradson Carbon, Nitrogen:</w:t>
      </w:r>
      <w:r>
        <w:t xml:space="preserve"> All three are strongly right-skewed with most crudes concentrated at low values and long tails toward the higher end. Log-transformation will likely be needed before model training.</w:t>
      </w:r>
    </w:p>
    <w:p w14:paraId="0237B2A1" w14:textId="77777777" w:rsidR="00872F34" w:rsidRDefault="00872F34">
      <w:pPr>
        <w:pStyle w:val="font-claude-response-body"/>
        <w:numPr>
          <w:ilvl w:val="0"/>
          <w:numId w:val="9"/>
        </w:numPr>
        <w:jc w:val="both"/>
      </w:pPr>
      <w:r>
        <w:rPr>
          <w:rStyle w:val="Strong"/>
          <w:rFonts w:eastAsiaTheme="majorEastAsia"/>
        </w:rPr>
        <w:lastRenderedPageBreak/>
        <w:t>TBP Distillation Cuts:</w:t>
      </w:r>
      <w:r>
        <w:t xml:space="preserve"> Light-end cuts (1–10%) are irregular and bimodal. Mid-range cuts (30–70%) are the most symmetric and stable. Heavy-end cuts (90–99%) broaden again, reflecting variability in residue composition.</w:t>
      </w:r>
    </w:p>
    <w:p w14:paraId="2DCC756C" w14:textId="16541755" w:rsidR="00872F34" w:rsidRDefault="00872F34">
      <w:pPr>
        <w:pStyle w:val="font-claude-response-body"/>
        <w:numPr>
          <w:ilvl w:val="0"/>
          <w:numId w:val="9"/>
        </w:numPr>
        <w:jc w:val="both"/>
      </w:pPr>
      <w:r>
        <w:rPr>
          <w:rStyle w:val="Strong"/>
          <w:rFonts w:eastAsiaTheme="majorEastAsia"/>
        </w:rPr>
        <w:t>Hydrocarbon Composition (PNA):</w:t>
      </w:r>
      <w:r>
        <w:t xml:space="preserve"> Aromatics spans the widest range (20–100%), making it a well-distributed prediction target. Naphthene clusters around 30–50%. Paraffins is right-skewed, with most crudes being paraffin-poor.</w:t>
      </w:r>
    </w:p>
    <w:p w14:paraId="17C18D27" w14:textId="77777777" w:rsidR="00872F34" w:rsidRDefault="00872F34">
      <w:pPr>
        <w:pStyle w:val="font-claude-response-body"/>
        <w:numPr>
          <w:ilvl w:val="0"/>
          <w:numId w:val="9"/>
        </w:numPr>
        <w:jc w:val="both"/>
      </w:pPr>
      <w:r>
        <w:rPr>
          <w:rStyle w:val="Strong"/>
          <w:rFonts w:eastAsiaTheme="majorEastAsia"/>
        </w:rPr>
        <w:t>Kinematic Viscosity:</w:t>
      </w:r>
      <w:r>
        <w:t xml:space="preserve"> Extremely right-skewed at both temperatures. A small number of ultra-heavy crudes push the mean to ~11,899 cSt at 37.78°C, making log-transformation essential.</w:t>
      </w:r>
    </w:p>
    <w:p w14:paraId="1BCCE778" w14:textId="1F595CAD" w:rsidR="00DD69BA" w:rsidRDefault="00872F34">
      <w:pPr>
        <w:pStyle w:val="font-claude-response-body"/>
        <w:numPr>
          <w:ilvl w:val="0"/>
          <w:numId w:val="9"/>
        </w:numPr>
      </w:pPr>
      <w:r>
        <w:rPr>
          <w:rStyle w:val="Strong"/>
          <w:rFonts w:eastAsiaTheme="majorEastAsia"/>
        </w:rPr>
        <w:t>Quality Indices:</w:t>
      </w:r>
      <w:r>
        <w:t xml:space="preserve"> Cetane Number is near-Gaussian and centred around 50 — the cleanest target variable. Freeze and Pour Point show bimodal tendencies. Cloud Point and Total Acid Number have notable right-skewed tails. The Composition variable confirms PNA mass balance at exactly 100%.</w:t>
      </w:r>
    </w:p>
    <w:p w14:paraId="5CA99E47" w14:textId="6D6C3D54"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Boxplot – Outliers &amp; Feature Distributions</w:t>
      </w:r>
    </w:p>
    <w:p w14:paraId="7028E8C5" w14:textId="20A6932B" w:rsidR="00236444" w:rsidRDefault="00CB7EC2" w:rsidP="003E1E9A">
      <w:pPr>
        <w:jc w:val="center"/>
        <w:rPr>
          <w:rFonts w:ascii="Times New Roman" w:hAnsi="Times New Roman" w:cs="Times New Roman"/>
          <w:sz w:val="24"/>
          <w:szCs w:val="24"/>
          <w:lang w:val="en-IN"/>
        </w:rPr>
      </w:pPr>
      <w:r w:rsidRPr="00CB7EC2">
        <w:rPr>
          <w:rFonts w:ascii="Times New Roman" w:hAnsi="Times New Roman" w:cs="Times New Roman"/>
          <w:noProof/>
          <w:sz w:val="24"/>
          <w:szCs w:val="24"/>
          <w:lang w:val="en-IN"/>
        </w:rPr>
        <w:drawing>
          <wp:inline distT="0" distB="0" distL="0" distR="0" wp14:anchorId="3168A62C" wp14:editId="59A2CE96">
            <wp:extent cx="5354261" cy="5224037"/>
            <wp:effectExtent l="0" t="0" r="0" b="0"/>
            <wp:docPr id="66286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1199" name=""/>
                    <pic:cNvPicPr/>
                  </pic:nvPicPr>
                  <pic:blipFill>
                    <a:blip r:embed="rId11"/>
                    <a:stretch>
                      <a:fillRect/>
                    </a:stretch>
                  </pic:blipFill>
                  <pic:spPr>
                    <a:xfrm>
                      <a:off x="0" y="0"/>
                      <a:ext cx="5363104" cy="5232665"/>
                    </a:xfrm>
                    <a:prstGeom prst="rect">
                      <a:avLst/>
                    </a:prstGeom>
                  </pic:spPr>
                </pic:pic>
              </a:graphicData>
            </a:graphic>
          </wp:inline>
        </w:drawing>
      </w:r>
    </w:p>
    <w:p w14:paraId="36003EB6"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Bulk Properties:</w:t>
      </w:r>
      <w:r w:rsidRPr="00872F34">
        <w:rPr>
          <w:rFonts w:ascii="Times New Roman" w:hAnsi="Times New Roman" w:cs="Times New Roman"/>
          <w:sz w:val="24"/>
          <w:szCs w:val="24"/>
          <w:lang w:val="en-IN"/>
        </w:rPr>
        <w:t xml:space="preserve"> Density has one low-side outlier (~730 kg/m³). Sulfur and Conradson Carbon show compact IQRs but several high-side outliers. Nitrogen has an extremely narrow IQR, indicating limited variance.</w:t>
      </w:r>
    </w:p>
    <w:p w14:paraId="42728F7A"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TBP Cuts:</w:t>
      </w:r>
      <w:r w:rsidRPr="00872F34">
        <w:rPr>
          <w:rFonts w:ascii="Times New Roman" w:hAnsi="Times New Roman" w:cs="Times New Roman"/>
          <w:sz w:val="24"/>
          <w:szCs w:val="24"/>
          <w:lang w:val="en-IN"/>
        </w:rPr>
        <w:t xml:space="preserve"> IQR widens progressively from the 1% to 99% cut. The 50% cut is the most stable, while heavy-end cuts show the broadest spread.</w:t>
      </w:r>
    </w:p>
    <w:p w14:paraId="3FF72079"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Kinematic Viscosity:</w:t>
      </w:r>
      <w:r w:rsidRPr="00872F34">
        <w:rPr>
          <w:rFonts w:ascii="Times New Roman" w:hAnsi="Times New Roman" w:cs="Times New Roman"/>
          <w:sz w:val="24"/>
          <w:szCs w:val="24"/>
          <w:lang w:val="en-IN"/>
        </w:rPr>
        <w:t xml:space="preserve"> Even on a log scale, one or two extreme outliers dominate the entire plot, making log-transformation clearly necessary.</w:t>
      </w:r>
    </w:p>
    <w:p w14:paraId="4A2A1C66" w14:textId="67143299" w:rsidR="0023644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Quality Indices:</w:t>
      </w:r>
      <w:r w:rsidRPr="00872F34">
        <w:rPr>
          <w:rFonts w:ascii="Times New Roman" w:hAnsi="Times New Roman" w:cs="Times New Roman"/>
          <w:sz w:val="24"/>
          <w:szCs w:val="24"/>
          <w:lang w:val="en-IN"/>
        </w:rPr>
        <w:t xml:space="preserve"> Cetane Number and Aniline Point are the most well-behaved targets. Cloud Point has the most extreme outlier structure, with isolated points exceeding 400°C.</w:t>
      </w:r>
    </w:p>
    <w:p w14:paraId="15D3C68F" w14:textId="258E8BE3"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Violin Plots – Feature Distributions</w:t>
      </w:r>
    </w:p>
    <w:p w14:paraId="483EB6AA" w14:textId="77777777" w:rsidR="00236444" w:rsidRPr="00236444" w:rsidRDefault="00236444" w:rsidP="00236444">
      <w:pPr>
        <w:pStyle w:val="ListParagraph"/>
        <w:rPr>
          <w:rFonts w:ascii="Times New Roman" w:hAnsi="Times New Roman" w:cs="Times New Roman"/>
          <w:sz w:val="24"/>
          <w:szCs w:val="24"/>
          <w:lang w:val="en-IN"/>
        </w:rPr>
      </w:pPr>
    </w:p>
    <w:p w14:paraId="2363D713" w14:textId="7BB3D0D6" w:rsidR="00236444" w:rsidRDefault="00236444" w:rsidP="00872F34">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3C5FAE4F" wp14:editId="0F4FDC14">
            <wp:extent cx="4751407" cy="5520690"/>
            <wp:effectExtent l="0" t="0" r="0" b="3810"/>
            <wp:docPr id="4894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5775" name=""/>
                    <pic:cNvPicPr/>
                  </pic:nvPicPr>
                  <pic:blipFill>
                    <a:blip r:embed="rId12"/>
                    <a:stretch>
                      <a:fillRect/>
                    </a:stretch>
                  </pic:blipFill>
                  <pic:spPr>
                    <a:xfrm>
                      <a:off x="0" y="0"/>
                      <a:ext cx="4776888" cy="5550296"/>
                    </a:xfrm>
                    <a:prstGeom prst="rect">
                      <a:avLst/>
                    </a:prstGeom>
                  </pic:spPr>
                </pic:pic>
              </a:graphicData>
            </a:graphic>
          </wp:inline>
        </w:drawing>
      </w:r>
    </w:p>
    <w:p w14:paraId="6FF7B909"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Standard Liquid Density:</w:t>
      </w:r>
      <w:r w:rsidRPr="00872F34">
        <w:rPr>
          <w:rFonts w:ascii="Times New Roman" w:hAnsi="Times New Roman" w:cs="Times New Roman"/>
          <w:sz w:val="24"/>
          <w:szCs w:val="24"/>
          <w:lang w:val="en-IN"/>
        </w:rPr>
        <w:t xml:space="preserve"> Multi-bulged shape confirms no single crude grade dominates the dataset.</w:t>
      </w:r>
    </w:p>
    <w:p w14:paraId="0D82809D" w14:textId="185622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Sulphur:</w:t>
      </w:r>
      <w:r w:rsidRPr="00872F34">
        <w:rPr>
          <w:rFonts w:ascii="Times New Roman" w:hAnsi="Times New Roman" w:cs="Times New Roman"/>
          <w:sz w:val="24"/>
          <w:szCs w:val="24"/>
          <w:lang w:val="en-IN"/>
        </w:rPr>
        <w:t xml:space="preserve"> Inverted-teardrop shape </w:t>
      </w:r>
      <w:r>
        <w:rPr>
          <w:rFonts w:ascii="Times New Roman" w:hAnsi="Times New Roman" w:cs="Times New Roman"/>
          <w:sz w:val="24"/>
          <w:szCs w:val="24"/>
          <w:lang w:val="en-IN"/>
        </w:rPr>
        <w:t xml:space="preserve">indicates </w:t>
      </w:r>
      <w:r w:rsidRPr="00872F34">
        <w:rPr>
          <w:rFonts w:ascii="Times New Roman" w:hAnsi="Times New Roman" w:cs="Times New Roman"/>
          <w:sz w:val="24"/>
          <w:szCs w:val="24"/>
          <w:lang w:val="en-IN"/>
        </w:rPr>
        <w:t>most crudes are low-sulphur, with a thin extended upper tail.</w:t>
      </w:r>
    </w:p>
    <w:p w14:paraId="628CC1B4" w14:textId="46E43BD3"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Aromatics:</w:t>
      </w:r>
      <w:r w:rsidRPr="00872F34">
        <w:rPr>
          <w:rFonts w:ascii="Times New Roman" w:hAnsi="Times New Roman" w:cs="Times New Roman"/>
          <w:sz w:val="24"/>
          <w:szCs w:val="24"/>
          <w:lang w:val="en-IN"/>
        </w:rPr>
        <w:t xml:space="preserve"> Broad, flat-topped violin across the full range </w:t>
      </w:r>
      <w:r>
        <w:rPr>
          <w:rFonts w:ascii="Times New Roman" w:hAnsi="Times New Roman" w:cs="Times New Roman"/>
          <w:sz w:val="24"/>
          <w:szCs w:val="24"/>
          <w:lang w:val="en-IN"/>
        </w:rPr>
        <w:t>means</w:t>
      </w:r>
      <w:r w:rsidRPr="00872F34">
        <w:rPr>
          <w:rFonts w:ascii="Times New Roman" w:hAnsi="Times New Roman" w:cs="Times New Roman"/>
          <w:sz w:val="24"/>
          <w:szCs w:val="24"/>
          <w:lang w:val="en-IN"/>
        </w:rPr>
        <w:t xml:space="preserve"> a well-spread and reliable prediction target.</w:t>
      </w:r>
    </w:p>
    <w:p w14:paraId="4CEFF8D9" w14:textId="2CCE638E"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Paraffins:</w:t>
      </w:r>
      <w:r w:rsidRPr="00872F34">
        <w:rPr>
          <w:rFonts w:ascii="Times New Roman" w:hAnsi="Times New Roman" w:cs="Times New Roman"/>
          <w:sz w:val="24"/>
          <w:szCs w:val="24"/>
          <w:lang w:val="en-IN"/>
        </w:rPr>
        <w:t xml:space="preserve"> Wide at the base, tapering at higher values </w:t>
      </w:r>
      <w:r>
        <w:rPr>
          <w:rFonts w:ascii="Times New Roman" w:hAnsi="Times New Roman" w:cs="Times New Roman"/>
          <w:sz w:val="24"/>
          <w:szCs w:val="24"/>
          <w:lang w:val="en-IN"/>
        </w:rPr>
        <w:t>shows</w:t>
      </w:r>
      <w:r w:rsidRPr="00872F34">
        <w:rPr>
          <w:rFonts w:ascii="Times New Roman" w:hAnsi="Times New Roman" w:cs="Times New Roman"/>
          <w:sz w:val="24"/>
          <w:szCs w:val="24"/>
          <w:lang w:val="en-IN"/>
        </w:rPr>
        <w:t xml:space="preserve"> a paraffin-poor majority with a small outlier tail.</w:t>
      </w:r>
    </w:p>
    <w:p w14:paraId="2D2A6A3C"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Kinematic Viscosity at 37.78°C:</w:t>
      </w:r>
      <w:r w:rsidRPr="00872F34">
        <w:rPr>
          <w:rFonts w:ascii="Times New Roman" w:hAnsi="Times New Roman" w:cs="Times New Roman"/>
          <w:sz w:val="24"/>
          <w:szCs w:val="24"/>
          <w:lang w:val="en-IN"/>
        </w:rPr>
        <w:t xml:space="preserve"> Even on a log scale, nearly all data is compressed at the lower end. The most irregular distribution in the dataset.</w:t>
      </w:r>
    </w:p>
    <w:p w14:paraId="4F3A4BA0" w14:textId="0E16325D"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Cetane Number:</w:t>
      </w:r>
      <w:r w:rsidRPr="00872F34">
        <w:rPr>
          <w:rFonts w:ascii="Times New Roman" w:hAnsi="Times New Roman" w:cs="Times New Roman"/>
          <w:sz w:val="24"/>
          <w:szCs w:val="24"/>
          <w:lang w:val="en-IN"/>
        </w:rPr>
        <w:t xml:space="preserve"> Smooth and symmetric</w:t>
      </w:r>
      <w:r>
        <w:rPr>
          <w:rFonts w:ascii="Times New Roman" w:hAnsi="Times New Roman" w:cs="Times New Roman"/>
          <w:sz w:val="24"/>
          <w:szCs w:val="24"/>
          <w:lang w:val="en-IN"/>
        </w:rPr>
        <w:t>. It is t</w:t>
      </w:r>
      <w:r w:rsidRPr="00872F34">
        <w:rPr>
          <w:rFonts w:ascii="Times New Roman" w:hAnsi="Times New Roman" w:cs="Times New Roman"/>
          <w:sz w:val="24"/>
          <w:szCs w:val="24"/>
          <w:lang w:val="en-IN"/>
        </w:rPr>
        <w:t>he most normally distributed target variable.</w:t>
      </w:r>
    </w:p>
    <w:p w14:paraId="0A740C13"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Freeze &amp; Pour Point:</w:t>
      </w:r>
      <w:r w:rsidRPr="00872F34">
        <w:rPr>
          <w:rFonts w:ascii="Times New Roman" w:hAnsi="Times New Roman" w:cs="Times New Roman"/>
          <w:sz w:val="24"/>
          <w:szCs w:val="24"/>
          <w:lang w:val="en-IN"/>
        </w:rPr>
        <w:t xml:space="preserve"> Both show bimodal shapes, reflecting two distinct crude sub-populations (paraffinic vs. naphthenic).</w:t>
      </w:r>
    </w:p>
    <w:p w14:paraId="6DDB7D5A" w14:textId="60ECE338" w:rsid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Total Acid Number:</w:t>
      </w:r>
      <w:r w:rsidRPr="00872F34">
        <w:rPr>
          <w:rFonts w:ascii="Times New Roman" w:hAnsi="Times New Roman" w:cs="Times New Roman"/>
          <w:sz w:val="24"/>
          <w:szCs w:val="24"/>
          <w:lang w:val="en-IN"/>
        </w:rPr>
        <w:t xml:space="preserve"> Tightly concentrated near zero with a very thin tail</w:t>
      </w:r>
      <w:r>
        <w:rPr>
          <w:rFonts w:ascii="Times New Roman" w:hAnsi="Times New Roman" w:cs="Times New Roman"/>
          <w:sz w:val="24"/>
          <w:szCs w:val="24"/>
          <w:lang w:val="en-IN"/>
        </w:rPr>
        <w:t xml:space="preserve"> and </w:t>
      </w:r>
      <w:r w:rsidRPr="00872F34">
        <w:rPr>
          <w:rFonts w:ascii="Times New Roman" w:hAnsi="Times New Roman" w:cs="Times New Roman"/>
          <w:sz w:val="24"/>
          <w:szCs w:val="24"/>
          <w:lang w:val="en-IN"/>
        </w:rPr>
        <w:t>limited distributional spread.</w:t>
      </w:r>
    </w:p>
    <w:p w14:paraId="7477B387" w14:textId="77777777" w:rsidR="00872F34" w:rsidRPr="00872F34" w:rsidRDefault="00872F34" w:rsidP="00872F34">
      <w:pPr>
        <w:pStyle w:val="ListParagraph"/>
        <w:ind w:left="360"/>
        <w:jc w:val="both"/>
        <w:rPr>
          <w:rFonts w:ascii="Times New Roman" w:hAnsi="Times New Roman" w:cs="Times New Roman"/>
          <w:sz w:val="24"/>
          <w:szCs w:val="24"/>
          <w:lang w:val="en-IN"/>
        </w:rPr>
      </w:pPr>
    </w:p>
    <w:p w14:paraId="4B643403" w14:textId="77777777"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QQ Plot – Normality Assessment</w:t>
      </w:r>
    </w:p>
    <w:p w14:paraId="3A743502" w14:textId="59C0536E"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424D86B1" wp14:editId="4F8D09AE">
            <wp:extent cx="5216837" cy="6836320"/>
            <wp:effectExtent l="0" t="0" r="3175" b="3175"/>
            <wp:docPr id="151083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8394" name=""/>
                    <pic:cNvPicPr/>
                  </pic:nvPicPr>
                  <pic:blipFill>
                    <a:blip r:embed="rId13"/>
                    <a:stretch>
                      <a:fillRect/>
                    </a:stretch>
                  </pic:blipFill>
                  <pic:spPr>
                    <a:xfrm>
                      <a:off x="0" y="0"/>
                      <a:ext cx="5222510" cy="6843755"/>
                    </a:xfrm>
                    <a:prstGeom prst="rect">
                      <a:avLst/>
                    </a:prstGeom>
                  </pic:spPr>
                </pic:pic>
              </a:graphicData>
            </a:graphic>
          </wp:inline>
        </w:drawing>
      </w:r>
    </w:p>
    <w:p w14:paraId="15E31CAE" w14:textId="77777777"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Approximately Normal:</w:t>
      </w:r>
      <w:r w:rsidRPr="00872F34">
        <w:rPr>
          <w:rFonts w:ascii="Times New Roman" w:hAnsi="Times New Roman" w:cs="Times New Roman"/>
          <w:sz w:val="24"/>
          <w:szCs w:val="24"/>
          <w:lang w:val="en-IN"/>
        </w:rPr>
        <w:t xml:space="preserve"> Standard Liquid Density, TBP_TempAt_50pct, Naphthenes, Cetane Number, Aniline Point, Freeze Point, Pour Point, and C/H Ratio track the diagonal well and require no transformation.</w:t>
      </w:r>
    </w:p>
    <w:p w14:paraId="44D00053" w14:textId="5452115B"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Right-Skewed:</w:t>
      </w:r>
      <w:r w:rsidRPr="00872F34">
        <w:rPr>
          <w:rFonts w:ascii="Times New Roman" w:hAnsi="Times New Roman" w:cs="Times New Roman"/>
          <w:sz w:val="24"/>
          <w:szCs w:val="24"/>
          <w:lang w:val="en-IN"/>
        </w:rPr>
        <w:t xml:space="preserve"> Sulfur, Conradson Carbon, Nitrogen, Paraffins, Total Acid Number, and Cloud Point deviate sharply in the upper tail.</w:t>
      </w:r>
    </w:p>
    <w:p w14:paraId="7AA94412" w14:textId="00E8B43C"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Severely Non-Normal:</w:t>
      </w:r>
      <w:r w:rsidRPr="00872F34">
        <w:rPr>
          <w:rFonts w:ascii="Times New Roman" w:hAnsi="Times New Roman" w:cs="Times New Roman"/>
          <w:sz w:val="24"/>
          <w:szCs w:val="24"/>
          <w:lang w:val="en-IN"/>
        </w:rPr>
        <w:t xml:space="preserve"> Both Kinematic Viscosity variables show extreme departure</w:t>
      </w:r>
      <w:r>
        <w:rPr>
          <w:rFonts w:ascii="Times New Roman" w:hAnsi="Times New Roman" w:cs="Times New Roman"/>
          <w:sz w:val="24"/>
          <w:szCs w:val="24"/>
          <w:lang w:val="en-IN"/>
        </w:rPr>
        <w:t>,</w:t>
      </w:r>
      <w:r w:rsidRPr="00872F34">
        <w:rPr>
          <w:rFonts w:ascii="Times New Roman" w:hAnsi="Times New Roman" w:cs="Times New Roman"/>
          <w:sz w:val="24"/>
          <w:szCs w:val="24"/>
          <w:lang w:val="en-IN"/>
        </w:rPr>
        <w:t xml:space="preserve"> nearly all data clusters near zero with one or two values creating a near-vertical jump. Log-transformation is essential.</w:t>
      </w:r>
    </w:p>
    <w:p w14:paraId="6ABE1442" w14:textId="77777777" w:rsidR="002A2688"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Overall Implication:</w:t>
      </w:r>
      <w:r w:rsidRPr="00872F34">
        <w:rPr>
          <w:rFonts w:ascii="Times New Roman" w:hAnsi="Times New Roman" w:cs="Times New Roman"/>
          <w:sz w:val="24"/>
          <w:szCs w:val="24"/>
          <w:lang w:val="en-IN"/>
        </w:rPr>
        <w:t xml:space="preserve"> Only around 8 of 25 variables are approximately normal, supporting the use of tree-based models and neural networks which do not assume normality and handle skewed, outlier-heavy data more effectively.</w:t>
      </w:r>
    </w:p>
    <w:p w14:paraId="09397A2C" w14:textId="77777777" w:rsidR="002A2688" w:rsidRDefault="002A2688" w:rsidP="002A2688">
      <w:pPr>
        <w:pStyle w:val="ListParagraph"/>
        <w:ind w:left="360"/>
        <w:jc w:val="both"/>
        <w:rPr>
          <w:rFonts w:ascii="Times New Roman" w:hAnsi="Times New Roman" w:cs="Times New Roman"/>
          <w:sz w:val="24"/>
          <w:szCs w:val="24"/>
          <w:lang w:val="en-IN"/>
        </w:rPr>
      </w:pPr>
    </w:p>
    <w:p w14:paraId="4F54F2D8" w14:textId="77777777" w:rsidR="002A2688" w:rsidRPr="002A2688" w:rsidRDefault="00236444">
      <w:pPr>
        <w:pStyle w:val="ListParagraph"/>
        <w:numPr>
          <w:ilvl w:val="0"/>
          <w:numId w:val="27"/>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BIVARIATE ANALYSIS</w:t>
      </w:r>
    </w:p>
    <w:p w14:paraId="5BD3BCEF" w14:textId="77777777" w:rsidR="002A2688" w:rsidRPr="002A2688" w:rsidRDefault="002A2688" w:rsidP="002A2688">
      <w:pPr>
        <w:pStyle w:val="ListParagraph"/>
        <w:jc w:val="both"/>
        <w:rPr>
          <w:rFonts w:ascii="Times New Roman" w:hAnsi="Times New Roman" w:cs="Times New Roman"/>
          <w:sz w:val="24"/>
          <w:szCs w:val="24"/>
          <w:lang w:val="en-IN"/>
        </w:rPr>
      </w:pPr>
    </w:p>
    <w:p w14:paraId="703A35DD" w14:textId="333037A6" w:rsidR="00236444" w:rsidRPr="002A2688" w:rsidRDefault="00236444">
      <w:pPr>
        <w:pStyle w:val="ListParagraph"/>
        <w:numPr>
          <w:ilvl w:val="1"/>
          <w:numId w:val="28"/>
        </w:numPr>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Scatter Plots – Independent Variables v/s Output Set 1 (Hydrocarbon Composition)</w:t>
      </w:r>
    </w:p>
    <w:p w14:paraId="094572CC" w14:textId="303AF039" w:rsidR="00872F34" w:rsidRPr="00872F34" w:rsidRDefault="00872F34">
      <w:pPr>
        <w:pStyle w:val="ListParagraph"/>
        <w:numPr>
          <w:ilvl w:val="0"/>
          <w:numId w:val="13"/>
        </w:numPr>
        <w:jc w:val="both"/>
        <w:rPr>
          <w:rFonts w:ascii="Times New Roman" w:hAnsi="Times New Roman" w:cs="Times New Roman"/>
          <w:i/>
          <w:iCs/>
          <w:sz w:val="24"/>
          <w:szCs w:val="24"/>
          <w:u w:val="single"/>
          <w:lang w:val="en-IN"/>
        </w:rPr>
      </w:pPr>
      <w:r w:rsidRPr="00872F34">
        <w:rPr>
          <w:rFonts w:ascii="Times New Roman" w:hAnsi="Times New Roman" w:cs="Times New Roman"/>
          <w:i/>
          <w:iCs/>
          <w:sz w:val="24"/>
          <w:szCs w:val="24"/>
          <w:u w:val="single"/>
          <w:lang w:val="en-IN"/>
        </w:rPr>
        <w:t xml:space="preserve">Paraffins By Weight </w:t>
      </w:r>
    </w:p>
    <w:p w14:paraId="0EF95EC3" w14:textId="14BA7270" w:rsidR="00872F34" w:rsidRPr="003E1E9A" w:rsidRDefault="00872F34" w:rsidP="003E1E9A">
      <w:pPr>
        <w:pStyle w:val="ListParagraph"/>
        <w:rPr>
          <w:rFonts w:ascii="Times New Roman" w:hAnsi="Times New Roman" w:cs="Times New Roman"/>
          <w:sz w:val="24"/>
          <w:szCs w:val="24"/>
          <w:lang w:val="en-IN"/>
        </w:rPr>
      </w:pPr>
      <w:r w:rsidRPr="00872F34">
        <w:rPr>
          <w:rFonts w:ascii="Times New Roman" w:hAnsi="Times New Roman" w:cs="Times New Roman"/>
          <w:sz w:val="24"/>
          <w:szCs w:val="24"/>
        </w:rPr>
        <w:t>Paraffins show the clearest and most consistent negative relationships with all input features, making it potentially the most predictable of the three PNA components.</w:t>
      </w:r>
    </w:p>
    <w:p w14:paraId="53670C10" w14:textId="17A52193" w:rsidR="00236444" w:rsidRDefault="00236444" w:rsidP="00872F34">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3505C5D1" wp14:editId="730E05FA">
            <wp:extent cx="4651481" cy="3762000"/>
            <wp:effectExtent l="0" t="0" r="0" b="0"/>
            <wp:docPr id="9809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4339" name=""/>
                    <pic:cNvPicPr/>
                  </pic:nvPicPr>
                  <pic:blipFill>
                    <a:blip r:embed="rId14"/>
                    <a:stretch>
                      <a:fillRect/>
                    </a:stretch>
                  </pic:blipFill>
                  <pic:spPr>
                    <a:xfrm>
                      <a:off x="0" y="0"/>
                      <a:ext cx="4651481" cy="3762000"/>
                    </a:xfrm>
                    <a:prstGeom prst="rect">
                      <a:avLst/>
                    </a:prstGeom>
                  </pic:spPr>
                </pic:pic>
              </a:graphicData>
            </a:graphic>
          </wp:inline>
        </w:drawing>
      </w:r>
    </w:p>
    <w:p w14:paraId="701E803B" w14:textId="1B5335D8" w:rsidR="003E1E9A" w:rsidRDefault="003E1E9A">
      <w:pPr>
        <w:pStyle w:val="ListParagraph"/>
        <w:numPr>
          <w:ilvl w:val="0"/>
          <w:numId w:val="13"/>
        </w:numPr>
        <w:jc w:val="both"/>
        <w:rPr>
          <w:rFonts w:ascii="Times New Roman" w:hAnsi="Times New Roman" w:cs="Times New Roman"/>
          <w:i/>
          <w:iCs/>
          <w:sz w:val="24"/>
          <w:szCs w:val="24"/>
          <w:u w:val="single"/>
          <w:lang w:val="en-IN"/>
        </w:rPr>
      </w:pPr>
      <w:r>
        <w:rPr>
          <w:rFonts w:ascii="Times New Roman" w:hAnsi="Times New Roman" w:cs="Times New Roman"/>
          <w:i/>
          <w:iCs/>
          <w:sz w:val="24"/>
          <w:szCs w:val="24"/>
          <w:u w:val="single"/>
          <w:lang w:val="en-IN"/>
        </w:rPr>
        <w:t>Naphthenes</w:t>
      </w:r>
      <w:r w:rsidRPr="00872F34">
        <w:rPr>
          <w:rFonts w:ascii="Times New Roman" w:hAnsi="Times New Roman" w:cs="Times New Roman"/>
          <w:i/>
          <w:iCs/>
          <w:sz w:val="24"/>
          <w:szCs w:val="24"/>
          <w:u w:val="single"/>
          <w:lang w:val="en-IN"/>
        </w:rPr>
        <w:t xml:space="preserve"> By Weight </w:t>
      </w:r>
    </w:p>
    <w:p w14:paraId="22A62CD2" w14:textId="60F69E29" w:rsidR="003E1E9A" w:rsidRPr="003E1E9A" w:rsidRDefault="003E1E9A" w:rsidP="003E1E9A">
      <w:pPr>
        <w:pStyle w:val="ListParagraph"/>
        <w:jc w:val="both"/>
        <w:rPr>
          <w:rFonts w:ascii="Times New Roman" w:hAnsi="Times New Roman" w:cs="Times New Roman"/>
          <w:i/>
          <w:iCs/>
          <w:sz w:val="24"/>
          <w:szCs w:val="24"/>
          <w:u w:val="single"/>
          <w:lang w:val="en-IN"/>
        </w:rPr>
      </w:pPr>
      <w:r w:rsidRPr="003E1E9A">
        <w:rPr>
          <w:rFonts w:ascii="Times New Roman" w:hAnsi="Times New Roman" w:cs="Times New Roman"/>
          <w:sz w:val="24"/>
          <w:szCs w:val="24"/>
        </w:rPr>
        <w:t>Naphthenes show the weakest individual relationships with all input features across the three PNA targets. This suggests naphthene content is governed by complex, non-linear interactions between multiple variables simultaneously — making it the most challenging composition target for simple regression models.</w:t>
      </w:r>
    </w:p>
    <w:p w14:paraId="7A0A558F" w14:textId="7BDAB039"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lastRenderedPageBreak/>
        <w:drawing>
          <wp:inline distT="0" distB="0" distL="0" distR="0" wp14:anchorId="0FA7766B" wp14:editId="759C4D4E">
            <wp:extent cx="4651481" cy="3762000"/>
            <wp:effectExtent l="0" t="0" r="0" b="0"/>
            <wp:docPr id="14083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6197" name=""/>
                    <pic:cNvPicPr/>
                  </pic:nvPicPr>
                  <pic:blipFill>
                    <a:blip r:embed="rId15"/>
                    <a:stretch>
                      <a:fillRect/>
                    </a:stretch>
                  </pic:blipFill>
                  <pic:spPr>
                    <a:xfrm>
                      <a:off x="0" y="0"/>
                      <a:ext cx="4651481" cy="3762000"/>
                    </a:xfrm>
                    <a:prstGeom prst="rect">
                      <a:avLst/>
                    </a:prstGeom>
                  </pic:spPr>
                </pic:pic>
              </a:graphicData>
            </a:graphic>
          </wp:inline>
        </w:drawing>
      </w:r>
    </w:p>
    <w:p w14:paraId="35326F36" w14:textId="77777777" w:rsidR="003E1E9A" w:rsidRDefault="003E1E9A">
      <w:pPr>
        <w:pStyle w:val="ListParagraph"/>
        <w:numPr>
          <w:ilvl w:val="0"/>
          <w:numId w:val="13"/>
        </w:numPr>
        <w:jc w:val="both"/>
        <w:rPr>
          <w:rFonts w:ascii="Times New Roman" w:hAnsi="Times New Roman" w:cs="Times New Roman"/>
          <w:i/>
          <w:iCs/>
          <w:sz w:val="24"/>
          <w:szCs w:val="24"/>
          <w:u w:val="single"/>
          <w:lang w:val="en-IN"/>
        </w:rPr>
      </w:pPr>
      <w:r>
        <w:rPr>
          <w:rFonts w:ascii="Times New Roman" w:hAnsi="Times New Roman" w:cs="Times New Roman"/>
          <w:i/>
          <w:iCs/>
          <w:sz w:val="24"/>
          <w:szCs w:val="24"/>
          <w:u w:val="single"/>
          <w:lang w:val="en-IN"/>
        </w:rPr>
        <w:t>Aromatics</w:t>
      </w:r>
      <w:r w:rsidRPr="00872F34">
        <w:rPr>
          <w:rFonts w:ascii="Times New Roman" w:hAnsi="Times New Roman" w:cs="Times New Roman"/>
          <w:i/>
          <w:iCs/>
          <w:sz w:val="24"/>
          <w:szCs w:val="24"/>
          <w:u w:val="single"/>
          <w:lang w:val="en-IN"/>
        </w:rPr>
        <w:t xml:space="preserve"> By Weight </w:t>
      </w:r>
    </w:p>
    <w:p w14:paraId="5CEFA67D" w14:textId="460AF016" w:rsidR="003E1E9A" w:rsidRDefault="003E1E9A" w:rsidP="003E1E9A">
      <w:pPr>
        <w:pStyle w:val="ListParagraph"/>
        <w:jc w:val="both"/>
        <w:rPr>
          <w:rFonts w:ascii="Times New Roman" w:hAnsi="Times New Roman" w:cs="Times New Roman"/>
          <w:sz w:val="24"/>
          <w:szCs w:val="24"/>
        </w:rPr>
      </w:pPr>
      <w:r w:rsidRPr="003E1E9A">
        <w:rPr>
          <w:rFonts w:ascii="Times New Roman" w:hAnsi="Times New Roman" w:cs="Times New Roman"/>
          <w:sz w:val="24"/>
          <w:szCs w:val="24"/>
        </w:rPr>
        <w:t>Aromatics show directionally consistent positive relationships with density, sulphur, Conradson carbon, and TBP cuts</w:t>
      </w:r>
      <w:r>
        <w:rPr>
          <w:rFonts w:ascii="Times New Roman" w:hAnsi="Times New Roman" w:cs="Times New Roman"/>
          <w:sz w:val="24"/>
          <w:szCs w:val="24"/>
        </w:rPr>
        <w:t xml:space="preserve">, </w:t>
      </w:r>
      <w:r w:rsidRPr="003E1E9A">
        <w:rPr>
          <w:rFonts w:ascii="Times New Roman" w:hAnsi="Times New Roman" w:cs="Times New Roman"/>
          <w:sz w:val="24"/>
          <w:szCs w:val="24"/>
        </w:rPr>
        <w:t>the mirror image of paraffins. These relationships, while moderate in strength, provide clear and physically meaningful predictive signal for the models.</w:t>
      </w:r>
    </w:p>
    <w:p w14:paraId="7A836249" w14:textId="6AE1365E" w:rsidR="00236444" w:rsidRPr="003E1E9A" w:rsidRDefault="00236444" w:rsidP="003E1E9A">
      <w:pPr>
        <w:pStyle w:val="ListParagraph"/>
        <w:jc w:val="center"/>
        <w:rPr>
          <w:rFonts w:ascii="Times New Roman" w:hAnsi="Times New Roman" w:cs="Times New Roman"/>
          <w:i/>
          <w:iCs/>
          <w:sz w:val="24"/>
          <w:szCs w:val="24"/>
          <w:u w:val="single"/>
          <w:lang w:val="en-IN"/>
        </w:rPr>
      </w:pPr>
      <w:r w:rsidRPr="00236444">
        <w:rPr>
          <w:noProof/>
          <w:lang w:val="en-IN"/>
        </w:rPr>
        <w:drawing>
          <wp:inline distT="0" distB="0" distL="0" distR="0" wp14:anchorId="1CE1CAFE" wp14:editId="1B6BE382">
            <wp:extent cx="4448742" cy="3600000"/>
            <wp:effectExtent l="0" t="0" r="9525" b="635"/>
            <wp:docPr id="9381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6101" name=""/>
                    <pic:cNvPicPr/>
                  </pic:nvPicPr>
                  <pic:blipFill>
                    <a:blip r:embed="rId16"/>
                    <a:stretch>
                      <a:fillRect/>
                    </a:stretch>
                  </pic:blipFill>
                  <pic:spPr>
                    <a:xfrm>
                      <a:off x="0" y="0"/>
                      <a:ext cx="4448742" cy="3600000"/>
                    </a:xfrm>
                    <a:prstGeom prst="rect">
                      <a:avLst/>
                    </a:prstGeom>
                  </pic:spPr>
                </pic:pic>
              </a:graphicData>
            </a:graphic>
          </wp:inline>
        </w:drawing>
      </w:r>
    </w:p>
    <w:p w14:paraId="7DBCB29D" w14:textId="34FF868C" w:rsidR="003E1E9A" w:rsidRDefault="00236444">
      <w:pPr>
        <w:pStyle w:val="ListParagraph"/>
        <w:numPr>
          <w:ilvl w:val="1"/>
          <w:numId w:val="28"/>
        </w:numPr>
        <w:jc w:val="both"/>
        <w:rPr>
          <w:rFonts w:ascii="Times New Roman" w:hAnsi="Times New Roman" w:cs="Times New Roman"/>
          <w:sz w:val="24"/>
          <w:szCs w:val="24"/>
          <w:lang w:val="en-IN"/>
        </w:rPr>
      </w:pPr>
      <w:r>
        <w:rPr>
          <w:rFonts w:ascii="Times New Roman" w:hAnsi="Times New Roman" w:cs="Times New Roman"/>
          <w:sz w:val="24"/>
          <w:szCs w:val="24"/>
          <w:lang w:val="en-IN"/>
        </w:rPr>
        <w:t>Scatter Plots – Independent Variables v/s Output Set 2 (Kinematic Viscosity)</w:t>
      </w:r>
    </w:p>
    <w:p w14:paraId="4312DD93" w14:textId="273126D0" w:rsidR="003E1E9A" w:rsidRPr="003E1E9A" w:rsidRDefault="003E1E9A">
      <w:pPr>
        <w:pStyle w:val="ListParagraph"/>
        <w:numPr>
          <w:ilvl w:val="1"/>
          <w:numId w:val="5"/>
        </w:numPr>
        <w:ind w:left="720"/>
        <w:jc w:val="both"/>
        <w:rPr>
          <w:rFonts w:ascii="Times New Roman" w:hAnsi="Times New Roman" w:cs="Times New Roman"/>
          <w:sz w:val="24"/>
          <w:szCs w:val="24"/>
          <w:lang w:val="en-IN"/>
        </w:rPr>
      </w:pPr>
      <w:r w:rsidRPr="003E1E9A">
        <w:rPr>
          <w:rFonts w:ascii="Times New Roman" w:hAnsi="Times New Roman" w:cs="Times New Roman"/>
          <w:i/>
          <w:iCs/>
          <w:sz w:val="24"/>
          <w:szCs w:val="24"/>
          <w:u w:val="single"/>
        </w:rPr>
        <w:t>Kinematic Viscosity at 37.7</w:t>
      </w:r>
      <w:r>
        <w:rPr>
          <w:rFonts w:ascii="Times New Roman" w:hAnsi="Times New Roman" w:cs="Times New Roman"/>
          <w:i/>
          <w:iCs/>
          <w:sz w:val="24"/>
          <w:szCs w:val="24"/>
          <w:u w:val="single"/>
        </w:rPr>
        <w:t>3</w:t>
      </w:r>
      <w:r w:rsidRPr="003E1E9A">
        <w:rPr>
          <w:rFonts w:ascii="Times New Roman" w:hAnsi="Times New Roman" w:cs="Times New Roman"/>
          <w:i/>
          <w:iCs/>
          <w:sz w:val="24"/>
          <w:szCs w:val="24"/>
          <w:u w:val="single"/>
        </w:rPr>
        <w:t>°C:</w:t>
      </w:r>
      <w:r w:rsidRPr="003E1E9A">
        <w:rPr>
          <w:rFonts w:ascii="Times New Roman" w:hAnsi="Times New Roman" w:cs="Times New Roman"/>
          <w:sz w:val="24"/>
          <w:szCs w:val="24"/>
        </w:rPr>
        <w:t xml:space="preserve"> </w:t>
      </w:r>
    </w:p>
    <w:p w14:paraId="6DF9E9DD" w14:textId="7DFF6F8E" w:rsidR="003E1E9A" w:rsidRPr="003E1E9A" w:rsidRDefault="003E1E9A" w:rsidP="003E1E9A">
      <w:pPr>
        <w:pStyle w:val="ListParagraph"/>
        <w:jc w:val="both"/>
        <w:rPr>
          <w:rFonts w:ascii="Times New Roman" w:hAnsi="Times New Roman" w:cs="Times New Roman"/>
          <w:sz w:val="24"/>
          <w:szCs w:val="24"/>
          <w:lang w:val="en-IN"/>
        </w:rPr>
      </w:pPr>
      <w:r w:rsidRPr="003E1E9A">
        <w:rPr>
          <w:rFonts w:ascii="Times New Roman" w:hAnsi="Times New Roman" w:cs="Times New Roman"/>
          <w:sz w:val="24"/>
          <w:szCs w:val="24"/>
        </w:rPr>
        <w:lastRenderedPageBreak/>
        <w:t>Density is the strongest predictor, showing a near-linear positive trend on the log scale. TBP cut points also show clear positive relationships, particularly at the 10% and 50% cuts. Sulphur and Conradson Carbon show moderate positive trends but with increasing scatter at higher values. Nitrogen is the weakest predictor. Overall, the relationships are meaningful but noisy, largely due to a small number of extreme outliers that persist even after log-transformation.</w:t>
      </w:r>
    </w:p>
    <w:p w14:paraId="7E07EFA6" w14:textId="6E7AFFDA"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7FB64A6C" wp14:editId="6970372F">
            <wp:extent cx="4448742" cy="3600000"/>
            <wp:effectExtent l="0" t="0" r="9525" b="635"/>
            <wp:docPr id="6416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678" name=""/>
                    <pic:cNvPicPr/>
                  </pic:nvPicPr>
                  <pic:blipFill>
                    <a:blip r:embed="rId17"/>
                    <a:stretch>
                      <a:fillRect/>
                    </a:stretch>
                  </pic:blipFill>
                  <pic:spPr>
                    <a:xfrm>
                      <a:off x="0" y="0"/>
                      <a:ext cx="4448742" cy="3600000"/>
                    </a:xfrm>
                    <a:prstGeom prst="rect">
                      <a:avLst/>
                    </a:prstGeom>
                  </pic:spPr>
                </pic:pic>
              </a:graphicData>
            </a:graphic>
          </wp:inline>
        </w:drawing>
      </w:r>
    </w:p>
    <w:p w14:paraId="049A2944" w14:textId="77777777" w:rsidR="003E79FB" w:rsidRPr="003E79FB" w:rsidRDefault="003E1E9A">
      <w:pPr>
        <w:pStyle w:val="ListParagraph"/>
        <w:numPr>
          <w:ilvl w:val="1"/>
          <w:numId w:val="5"/>
        </w:numPr>
        <w:jc w:val="both"/>
        <w:rPr>
          <w:rFonts w:ascii="Times New Roman" w:hAnsi="Times New Roman" w:cs="Times New Roman"/>
          <w:sz w:val="24"/>
          <w:szCs w:val="24"/>
          <w:lang w:val="en-IN"/>
        </w:rPr>
      </w:pPr>
      <w:r w:rsidRPr="003E1E9A">
        <w:rPr>
          <w:rFonts w:ascii="Times New Roman" w:hAnsi="Times New Roman" w:cs="Times New Roman"/>
          <w:i/>
          <w:iCs/>
          <w:sz w:val="24"/>
          <w:szCs w:val="24"/>
          <w:u w:val="single"/>
        </w:rPr>
        <w:t xml:space="preserve">Kinematic Viscosity at </w:t>
      </w:r>
      <w:r w:rsidR="003E79FB">
        <w:rPr>
          <w:rFonts w:ascii="Times New Roman" w:hAnsi="Times New Roman" w:cs="Times New Roman"/>
          <w:i/>
          <w:iCs/>
          <w:sz w:val="24"/>
          <w:szCs w:val="24"/>
          <w:u w:val="single"/>
        </w:rPr>
        <w:t>98.89</w:t>
      </w:r>
      <w:r w:rsidRPr="003E1E9A">
        <w:rPr>
          <w:rFonts w:ascii="Times New Roman" w:hAnsi="Times New Roman" w:cs="Times New Roman"/>
          <w:i/>
          <w:iCs/>
          <w:sz w:val="24"/>
          <w:szCs w:val="24"/>
          <w:u w:val="single"/>
        </w:rPr>
        <w:t>°C:</w:t>
      </w:r>
      <w:r w:rsidRPr="003E1E9A">
        <w:rPr>
          <w:rFonts w:ascii="Times New Roman" w:hAnsi="Times New Roman" w:cs="Times New Roman"/>
          <w:sz w:val="24"/>
          <w:szCs w:val="24"/>
        </w:rPr>
        <w:t xml:space="preserve"> </w:t>
      </w:r>
      <w:r w:rsidR="003E79FB">
        <w:rPr>
          <w:rFonts w:ascii="Times New Roman" w:hAnsi="Times New Roman" w:cs="Times New Roman"/>
          <w:sz w:val="24"/>
          <w:szCs w:val="24"/>
        </w:rPr>
        <w:t xml:space="preserve"> </w:t>
      </w:r>
    </w:p>
    <w:p w14:paraId="0DF14CE7" w14:textId="5F06027C" w:rsidR="00236444" w:rsidRPr="002A2688" w:rsidRDefault="00236444" w:rsidP="002A2688">
      <w:pPr>
        <w:jc w:val="center"/>
        <w:rPr>
          <w:rFonts w:ascii="Times New Roman" w:hAnsi="Times New Roman" w:cs="Times New Roman"/>
          <w:sz w:val="24"/>
          <w:szCs w:val="24"/>
          <w:lang w:val="en-IN"/>
        </w:rPr>
      </w:pPr>
      <w:r w:rsidRPr="00236444">
        <w:rPr>
          <w:noProof/>
          <w:lang w:val="en-IN"/>
        </w:rPr>
        <w:drawing>
          <wp:inline distT="0" distB="0" distL="0" distR="0" wp14:anchorId="778D0B92" wp14:editId="1A128C2E">
            <wp:extent cx="4448742" cy="3600000"/>
            <wp:effectExtent l="0" t="0" r="9525" b="635"/>
            <wp:docPr id="13586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2596" name=""/>
                    <pic:cNvPicPr/>
                  </pic:nvPicPr>
                  <pic:blipFill>
                    <a:blip r:embed="rId18"/>
                    <a:stretch>
                      <a:fillRect/>
                    </a:stretch>
                  </pic:blipFill>
                  <pic:spPr>
                    <a:xfrm>
                      <a:off x="0" y="0"/>
                      <a:ext cx="4448742" cy="3600000"/>
                    </a:xfrm>
                    <a:prstGeom prst="rect">
                      <a:avLst/>
                    </a:prstGeom>
                  </pic:spPr>
                </pic:pic>
              </a:graphicData>
            </a:graphic>
          </wp:inline>
        </w:drawing>
      </w:r>
    </w:p>
    <w:p w14:paraId="7C2633A2" w14:textId="571EC5E6" w:rsidR="003E79FB" w:rsidRDefault="003E79FB" w:rsidP="003E79FB">
      <w:pPr>
        <w:pStyle w:val="ListParagraph"/>
        <w:ind w:left="1440"/>
        <w:jc w:val="both"/>
        <w:rPr>
          <w:rFonts w:ascii="Times New Roman" w:hAnsi="Times New Roman" w:cs="Times New Roman"/>
          <w:sz w:val="24"/>
          <w:szCs w:val="24"/>
        </w:rPr>
      </w:pPr>
      <w:r>
        <w:rPr>
          <w:rFonts w:ascii="Times New Roman" w:hAnsi="Times New Roman" w:cs="Times New Roman"/>
          <w:sz w:val="24"/>
          <w:szCs w:val="24"/>
        </w:rPr>
        <w:lastRenderedPageBreak/>
        <w:t>D</w:t>
      </w:r>
      <w:r w:rsidRPr="003E79FB">
        <w:rPr>
          <w:rFonts w:ascii="Times New Roman" w:hAnsi="Times New Roman" w:cs="Times New Roman"/>
          <w:sz w:val="24"/>
          <w:szCs w:val="24"/>
        </w:rPr>
        <w:t>ensity remains the strongest predictor and nitrogen the weakest</w:t>
      </w:r>
      <w:r>
        <w:rPr>
          <w:rFonts w:ascii="Times New Roman" w:hAnsi="Times New Roman" w:cs="Times New Roman"/>
          <w:sz w:val="24"/>
          <w:szCs w:val="24"/>
        </w:rPr>
        <w:t xml:space="preserve"> </w:t>
      </w:r>
      <w:r w:rsidRPr="003E79FB">
        <w:rPr>
          <w:rFonts w:ascii="Times New Roman" w:hAnsi="Times New Roman" w:cs="Times New Roman"/>
          <w:sz w:val="24"/>
          <w:szCs w:val="24"/>
        </w:rPr>
        <w:t>but all trends are visibly tighter and more consistent compared to 37.7</w:t>
      </w:r>
      <w:r>
        <w:rPr>
          <w:rFonts w:ascii="Times New Roman" w:hAnsi="Times New Roman" w:cs="Times New Roman"/>
          <w:sz w:val="24"/>
          <w:szCs w:val="24"/>
        </w:rPr>
        <w:t>3</w:t>
      </w:r>
      <w:r w:rsidRPr="003E79FB">
        <w:rPr>
          <w:rFonts w:ascii="Times New Roman" w:hAnsi="Times New Roman" w:cs="Times New Roman"/>
          <w:sz w:val="24"/>
          <w:szCs w:val="24"/>
        </w:rPr>
        <w:t>°C. The reduced scatter suggests that at higher temperatures, viscosity is more predictably governed by bulk composition, making this the more well-behaved of the two viscosity targets for modelling purposes.</w:t>
      </w:r>
    </w:p>
    <w:p w14:paraId="19475251" w14:textId="77777777" w:rsidR="003E79FB" w:rsidRDefault="003E79FB" w:rsidP="003E79FB">
      <w:pPr>
        <w:pStyle w:val="ListParagraph"/>
        <w:ind w:left="1440"/>
        <w:jc w:val="both"/>
        <w:rPr>
          <w:rFonts w:ascii="Times New Roman" w:hAnsi="Times New Roman" w:cs="Times New Roman"/>
          <w:sz w:val="24"/>
          <w:szCs w:val="24"/>
        </w:rPr>
      </w:pPr>
    </w:p>
    <w:p w14:paraId="4722FC3A" w14:textId="039AC2F4" w:rsidR="00236444" w:rsidRPr="002A2688" w:rsidRDefault="00236444">
      <w:pPr>
        <w:pStyle w:val="ListParagraph"/>
        <w:numPr>
          <w:ilvl w:val="1"/>
          <w:numId w:val="28"/>
        </w:numPr>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Stacked Bar Chart – Composition Analysis</w:t>
      </w:r>
    </w:p>
    <w:p w14:paraId="1DF7FD92" w14:textId="2CAAB823" w:rsidR="00236444" w:rsidRDefault="00236444" w:rsidP="00236444">
      <w:pPr>
        <w:jc w:val="both"/>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2C66EFBB" wp14:editId="03701080">
            <wp:extent cx="5731510" cy="3041015"/>
            <wp:effectExtent l="0" t="0" r="2540" b="6985"/>
            <wp:docPr id="529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8181" name=""/>
                    <pic:cNvPicPr/>
                  </pic:nvPicPr>
                  <pic:blipFill>
                    <a:blip r:embed="rId19"/>
                    <a:stretch>
                      <a:fillRect/>
                    </a:stretch>
                  </pic:blipFill>
                  <pic:spPr>
                    <a:xfrm>
                      <a:off x="0" y="0"/>
                      <a:ext cx="5731510" cy="3041015"/>
                    </a:xfrm>
                    <a:prstGeom prst="rect">
                      <a:avLst/>
                    </a:prstGeom>
                  </pic:spPr>
                </pic:pic>
              </a:graphicData>
            </a:graphic>
          </wp:inline>
        </w:drawing>
      </w:r>
    </w:p>
    <w:p w14:paraId="523A8750" w14:textId="56B5A1F8" w:rsidR="003E79FB" w:rsidRPr="003E79FB" w:rsidRDefault="003E79FB">
      <w:pPr>
        <w:pStyle w:val="ListParagraph"/>
        <w:numPr>
          <w:ilvl w:val="0"/>
          <w:numId w:val="14"/>
        </w:numPr>
        <w:jc w:val="both"/>
        <w:rPr>
          <w:rFonts w:ascii="Times New Roman" w:hAnsi="Times New Roman" w:cs="Times New Roman"/>
          <w:sz w:val="24"/>
          <w:szCs w:val="24"/>
          <w:lang w:val="en-IN"/>
        </w:rPr>
      </w:pPr>
      <w:r w:rsidRPr="003E79FB">
        <w:rPr>
          <w:rFonts w:ascii="Times New Roman" w:hAnsi="Times New Roman" w:cs="Times New Roman"/>
          <w:sz w:val="24"/>
          <w:szCs w:val="24"/>
        </w:rPr>
        <w:t>The chart confirms a clear compositional trade-off across the dataset</w:t>
      </w:r>
      <w:r>
        <w:rPr>
          <w:rFonts w:ascii="Times New Roman" w:hAnsi="Times New Roman" w:cs="Times New Roman"/>
          <w:sz w:val="24"/>
          <w:szCs w:val="24"/>
        </w:rPr>
        <w:t xml:space="preserve">, </w:t>
      </w:r>
      <w:r w:rsidRPr="003E79FB">
        <w:rPr>
          <w:rFonts w:ascii="Times New Roman" w:hAnsi="Times New Roman" w:cs="Times New Roman"/>
          <w:sz w:val="24"/>
          <w:szCs w:val="24"/>
        </w:rPr>
        <w:t xml:space="preserve">as </w:t>
      </w:r>
      <w:r>
        <w:rPr>
          <w:rFonts w:ascii="Times New Roman" w:hAnsi="Times New Roman" w:cs="Times New Roman"/>
          <w:sz w:val="24"/>
          <w:szCs w:val="24"/>
        </w:rPr>
        <w:t>A</w:t>
      </w:r>
      <w:r w:rsidRPr="003E79FB">
        <w:rPr>
          <w:rFonts w:ascii="Times New Roman" w:hAnsi="Times New Roman" w:cs="Times New Roman"/>
          <w:sz w:val="24"/>
          <w:szCs w:val="24"/>
        </w:rPr>
        <w:t xml:space="preserve">romatics decrease, Naphthenes and </w:t>
      </w:r>
      <w:r>
        <w:rPr>
          <w:rFonts w:ascii="Times New Roman" w:hAnsi="Times New Roman" w:cs="Times New Roman"/>
          <w:sz w:val="24"/>
          <w:szCs w:val="24"/>
        </w:rPr>
        <w:t>P</w:t>
      </w:r>
      <w:r w:rsidRPr="003E79FB">
        <w:rPr>
          <w:rFonts w:ascii="Times New Roman" w:hAnsi="Times New Roman" w:cs="Times New Roman"/>
          <w:sz w:val="24"/>
          <w:szCs w:val="24"/>
        </w:rPr>
        <w:t>araffins compensate proportionally. Very few crudes show high contributions from all three simultaneously, reinforcing the idea that PNA composition is governed by a constrained, inverse relationship between components. This is an important observation for multi-output modelling, as the three PNA targets are not independent of one another.</w:t>
      </w:r>
    </w:p>
    <w:p w14:paraId="01DF4531" w14:textId="0345C238" w:rsidR="00236444" w:rsidRPr="002A2688" w:rsidRDefault="00236444" w:rsidP="002A2688">
      <w:pPr>
        <w:jc w:val="both"/>
        <w:rPr>
          <w:rFonts w:ascii="Times New Roman" w:hAnsi="Times New Roman" w:cs="Times New Roman"/>
          <w:sz w:val="24"/>
          <w:szCs w:val="24"/>
          <w:u w:val="single"/>
          <w:lang w:val="en-IN"/>
        </w:rPr>
      </w:pPr>
      <w:r w:rsidRPr="002A2688">
        <w:rPr>
          <w:rFonts w:ascii="Times New Roman" w:hAnsi="Times New Roman" w:cs="Times New Roman"/>
          <w:sz w:val="24"/>
          <w:szCs w:val="24"/>
          <w:u w:val="single"/>
          <w:lang w:val="en-IN"/>
        </w:rPr>
        <w:t>MULTIVARIATE ANALYSIS</w:t>
      </w:r>
    </w:p>
    <w:p w14:paraId="4854008A" w14:textId="61E6AC4F" w:rsidR="00236444" w:rsidRPr="000256D6" w:rsidRDefault="00624579">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Pairplot – </w:t>
      </w:r>
      <w:r w:rsidR="00236444">
        <w:rPr>
          <w:rFonts w:ascii="Times New Roman" w:hAnsi="Times New Roman" w:cs="Times New Roman"/>
          <w:sz w:val="24"/>
          <w:szCs w:val="24"/>
          <w:lang w:val="en-IN"/>
        </w:rPr>
        <w:t>Pairwise</w:t>
      </w:r>
      <w:r>
        <w:rPr>
          <w:rFonts w:ascii="Times New Roman" w:hAnsi="Times New Roman" w:cs="Times New Roman"/>
          <w:sz w:val="24"/>
          <w:szCs w:val="24"/>
          <w:lang w:val="en-IN"/>
        </w:rPr>
        <w:t xml:space="preserve"> Feature</w:t>
      </w:r>
      <w:r w:rsidR="00236444">
        <w:rPr>
          <w:rFonts w:ascii="Times New Roman" w:hAnsi="Times New Roman" w:cs="Times New Roman"/>
          <w:sz w:val="24"/>
          <w:szCs w:val="24"/>
          <w:lang w:val="en-IN"/>
        </w:rPr>
        <w:t xml:space="preserve"> Relationships</w:t>
      </w:r>
    </w:p>
    <w:p w14:paraId="3122E09D" w14:textId="5E685A58" w:rsidR="00236444" w:rsidRDefault="00236444">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Correlation Heatmap</w:t>
      </w:r>
    </w:p>
    <w:p w14:paraId="4A87EA7D" w14:textId="77777777" w:rsidR="00624579" w:rsidRDefault="00624579">
      <w:pPr>
        <w:pStyle w:val="font-claude-response-body"/>
        <w:numPr>
          <w:ilvl w:val="0"/>
          <w:numId w:val="15"/>
        </w:numPr>
        <w:jc w:val="both"/>
      </w:pPr>
      <w:r>
        <w:rPr>
          <w:rStyle w:val="Strong"/>
          <w:rFonts w:eastAsiaTheme="majorEastAsia"/>
        </w:rPr>
        <w:t>TBP Internal Correlations:</w:t>
      </w:r>
      <w:r>
        <w:t xml:space="preserve"> The most striking feature of this heatmap is the extremely high inter-correlation among adjacent TBP cut points. Mid-range cuts (30%–70%) correlate with each other at r &gt; 0.97, and heavy-end cuts (90%–99%) at r &gt; 0.98. This degree of multicollinearity means the distillation curve, while physically informative, contains significant redundancy. Models that are sensitive to multicollinearity (such as linear regression) may be adversely affected.</w:t>
      </w:r>
    </w:p>
    <w:p w14:paraId="5B3BAD0D" w14:textId="77777777" w:rsidR="00624579" w:rsidRDefault="00624579">
      <w:pPr>
        <w:pStyle w:val="font-claude-response-body"/>
        <w:numPr>
          <w:ilvl w:val="0"/>
          <w:numId w:val="15"/>
        </w:numPr>
        <w:jc w:val="both"/>
      </w:pPr>
      <w:r>
        <w:rPr>
          <w:rStyle w:val="Strong"/>
          <w:rFonts w:eastAsiaTheme="majorEastAsia"/>
        </w:rPr>
        <w:t>Density vs. TBP Cuts:</w:t>
      </w:r>
      <w:r>
        <w:t xml:space="preserve"> Density correlates strongly with mid-range TBP cuts (r = 0.86–0.88) but less so with light-end cuts (r = 0.66 at 1%). This confirms that density is primarily governed by the heavier fractions of the crude.</w:t>
      </w:r>
    </w:p>
    <w:p w14:paraId="1B6ABE4A" w14:textId="77777777" w:rsidR="00624579" w:rsidRDefault="00624579">
      <w:pPr>
        <w:pStyle w:val="font-claude-response-body"/>
        <w:numPr>
          <w:ilvl w:val="0"/>
          <w:numId w:val="15"/>
        </w:numPr>
        <w:jc w:val="both"/>
      </w:pPr>
      <w:r>
        <w:rPr>
          <w:rStyle w:val="Strong"/>
          <w:rFonts w:eastAsiaTheme="majorEastAsia"/>
        </w:rPr>
        <w:t>Conradson Carbon:</w:t>
      </w:r>
      <w:r>
        <w:t xml:space="preserve"> Shows high correlation with density (r = 0.79) and strong correlation with mid-to-heavy TBP cuts (r = 0.80–0.86), confirming it as a marker of heavy crude character alongside density.</w:t>
      </w:r>
    </w:p>
    <w:p w14:paraId="67742ED6" w14:textId="7178CC26" w:rsidR="00624579" w:rsidRPr="00624579" w:rsidRDefault="00624579">
      <w:pPr>
        <w:pStyle w:val="font-claude-response-body"/>
        <w:numPr>
          <w:ilvl w:val="0"/>
          <w:numId w:val="15"/>
        </w:numPr>
        <w:jc w:val="both"/>
      </w:pPr>
      <w:r>
        <w:rPr>
          <w:rStyle w:val="Strong"/>
          <w:rFonts w:eastAsiaTheme="majorEastAsia"/>
        </w:rPr>
        <w:lastRenderedPageBreak/>
        <w:t>Sulfur &amp; Nitrogen:</w:t>
      </w:r>
      <w:r>
        <w:t xml:space="preserve"> Both show moderate correlations with the other inputs (r = 0.24–0.52), indicating they carry partially independent information not fully captured by density or TBP cuts alone.</w:t>
      </w:r>
    </w:p>
    <w:p w14:paraId="26E7D822" w14:textId="5495B325" w:rsidR="00236444" w:rsidRPr="00236444" w:rsidRDefault="00236444" w:rsidP="00624579">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0E066444" wp14:editId="31ACE349">
            <wp:extent cx="4540287" cy="4302125"/>
            <wp:effectExtent l="0" t="0" r="0" b="3175"/>
            <wp:docPr id="201388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3072" name=""/>
                    <pic:cNvPicPr/>
                  </pic:nvPicPr>
                  <pic:blipFill>
                    <a:blip r:embed="rId20"/>
                    <a:stretch>
                      <a:fillRect/>
                    </a:stretch>
                  </pic:blipFill>
                  <pic:spPr>
                    <a:xfrm>
                      <a:off x="0" y="0"/>
                      <a:ext cx="4551522" cy="4312771"/>
                    </a:xfrm>
                    <a:prstGeom prst="rect">
                      <a:avLst/>
                    </a:prstGeom>
                  </pic:spPr>
                </pic:pic>
              </a:graphicData>
            </a:graphic>
          </wp:inline>
        </w:drawing>
      </w:r>
    </w:p>
    <w:p w14:paraId="748A49DF" w14:textId="77777777" w:rsidR="00236444" w:rsidRDefault="00236444">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Correlation Heatmap</w:t>
      </w:r>
    </w:p>
    <w:p w14:paraId="7B9BD45C" w14:textId="77777777" w:rsidR="00624579" w:rsidRDefault="00624579" w:rsidP="00624579">
      <w:pPr>
        <w:pStyle w:val="ListParagraph"/>
        <w:ind w:left="1440"/>
        <w:jc w:val="both"/>
        <w:rPr>
          <w:rFonts w:ascii="Times New Roman" w:hAnsi="Times New Roman" w:cs="Times New Roman"/>
          <w:sz w:val="24"/>
          <w:szCs w:val="24"/>
        </w:rPr>
      </w:pPr>
      <w:r w:rsidRPr="00624579">
        <w:rPr>
          <w:rFonts w:ascii="Times New Roman" w:hAnsi="Times New Roman" w:cs="Times New Roman"/>
          <w:noProof/>
          <w:sz w:val="24"/>
          <w:szCs w:val="24"/>
          <w:lang w:val="en-IN"/>
        </w:rPr>
        <w:drawing>
          <wp:inline distT="0" distB="0" distL="0" distR="0" wp14:anchorId="43EE997F" wp14:editId="717556EA">
            <wp:extent cx="4423410" cy="3529965"/>
            <wp:effectExtent l="0" t="0" r="0" b="0"/>
            <wp:docPr id="14804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0639" name=""/>
                    <pic:cNvPicPr/>
                  </pic:nvPicPr>
                  <pic:blipFill>
                    <a:blip r:embed="rId21">
                      <a:extLst>
                        <a:ext uri="{28A0092B-C50C-407E-A947-70E740481C1C}">
                          <a14:useLocalDpi xmlns:a14="http://schemas.microsoft.com/office/drawing/2010/main" val="0"/>
                        </a:ext>
                      </a:extLst>
                    </a:blip>
                    <a:stretch>
                      <a:fillRect/>
                    </a:stretch>
                  </pic:blipFill>
                  <pic:spPr>
                    <a:xfrm>
                      <a:off x="0" y="0"/>
                      <a:ext cx="4464838" cy="3563161"/>
                    </a:xfrm>
                    <a:prstGeom prst="rect">
                      <a:avLst/>
                    </a:prstGeom>
                  </pic:spPr>
                </pic:pic>
              </a:graphicData>
            </a:graphic>
          </wp:inline>
        </w:drawing>
      </w:r>
    </w:p>
    <w:p w14:paraId="6904FE9F" w14:textId="3D944159" w:rsidR="00624579" w:rsidRDefault="00624579" w:rsidP="00624579">
      <w:pPr>
        <w:jc w:val="both"/>
        <w:rPr>
          <w:rFonts w:ascii="Times New Roman" w:hAnsi="Times New Roman" w:cs="Times New Roman"/>
          <w:sz w:val="24"/>
          <w:szCs w:val="24"/>
        </w:rPr>
      </w:pPr>
      <w:r w:rsidRPr="00624579">
        <w:rPr>
          <w:rFonts w:ascii="Times New Roman" w:hAnsi="Times New Roman" w:cs="Times New Roman"/>
          <w:sz w:val="24"/>
          <w:szCs w:val="24"/>
        </w:rPr>
        <w:lastRenderedPageBreak/>
        <w:t>The heatmap confirms that Paraffins is the most linearly predictable target, followed by Aromatics. Viscosity, Cetane Number, and Pour Point show weak linear correlations with inputs, suggesting that non-linear models will be essential for these targets — further justifying the use of Random Forest, XGBoost, and neural networks in this study.</w:t>
      </w:r>
    </w:p>
    <w:p w14:paraId="3A87775B" w14:textId="77777777" w:rsidR="002A2688" w:rsidRDefault="002A2688" w:rsidP="00624579">
      <w:pPr>
        <w:jc w:val="both"/>
        <w:rPr>
          <w:rFonts w:ascii="Times New Roman" w:hAnsi="Times New Roman" w:cs="Times New Roman"/>
          <w:sz w:val="24"/>
          <w:szCs w:val="24"/>
        </w:rPr>
      </w:pPr>
    </w:p>
    <w:p w14:paraId="219BEDAB" w14:textId="77777777" w:rsidR="002A2688" w:rsidRDefault="002A2688" w:rsidP="00624579">
      <w:pPr>
        <w:jc w:val="both"/>
        <w:rPr>
          <w:rFonts w:ascii="Times New Roman" w:hAnsi="Times New Roman" w:cs="Times New Roman"/>
          <w:sz w:val="24"/>
          <w:szCs w:val="24"/>
        </w:rPr>
      </w:pPr>
    </w:p>
    <w:p w14:paraId="0190842A" w14:textId="77777777" w:rsidR="002A2688" w:rsidRDefault="002A2688" w:rsidP="00624579">
      <w:pPr>
        <w:jc w:val="both"/>
        <w:rPr>
          <w:rFonts w:ascii="Times New Roman" w:hAnsi="Times New Roman" w:cs="Times New Roman"/>
          <w:sz w:val="24"/>
          <w:szCs w:val="24"/>
        </w:rPr>
      </w:pPr>
    </w:p>
    <w:p w14:paraId="2BFC58F8" w14:textId="77777777" w:rsidR="002A2688" w:rsidRDefault="002A2688" w:rsidP="00624579">
      <w:pPr>
        <w:jc w:val="both"/>
        <w:rPr>
          <w:rFonts w:ascii="Times New Roman" w:hAnsi="Times New Roman" w:cs="Times New Roman"/>
          <w:sz w:val="24"/>
          <w:szCs w:val="24"/>
        </w:rPr>
      </w:pPr>
    </w:p>
    <w:p w14:paraId="65E86CF0" w14:textId="77777777" w:rsidR="002A2688" w:rsidRDefault="002A2688" w:rsidP="00624579">
      <w:pPr>
        <w:jc w:val="both"/>
        <w:rPr>
          <w:rFonts w:ascii="Times New Roman" w:hAnsi="Times New Roman" w:cs="Times New Roman"/>
          <w:sz w:val="24"/>
          <w:szCs w:val="24"/>
        </w:rPr>
      </w:pPr>
    </w:p>
    <w:p w14:paraId="6FC1255C" w14:textId="77777777" w:rsidR="002A2688" w:rsidRDefault="002A2688" w:rsidP="00624579">
      <w:pPr>
        <w:jc w:val="both"/>
        <w:rPr>
          <w:rFonts w:ascii="Times New Roman" w:hAnsi="Times New Roman" w:cs="Times New Roman"/>
          <w:sz w:val="24"/>
          <w:szCs w:val="24"/>
        </w:rPr>
      </w:pPr>
    </w:p>
    <w:p w14:paraId="5BECC911" w14:textId="77777777" w:rsidR="002A2688" w:rsidRDefault="002A2688" w:rsidP="00624579">
      <w:pPr>
        <w:jc w:val="both"/>
        <w:rPr>
          <w:rFonts w:ascii="Times New Roman" w:hAnsi="Times New Roman" w:cs="Times New Roman"/>
          <w:sz w:val="24"/>
          <w:szCs w:val="24"/>
        </w:rPr>
      </w:pPr>
    </w:p>
    <w:p w14:paraId="2D6026E5" w14:textId="77777777" w:rsidR="002A2688" w:rsidRDefault="002A2688" w:rsidP="00624579">
      <w:pPr>
        <w:jc w:val="both"/>
        <w:rPr>
          <w:rFonts w:ascii="Times New Roman" w:hAnsi="Times New Roman" w:cs="Times New Roman"/>
          <w:sz w:val="24"/>
          <w:szCs w:val="24"/>
        </w:rPr>
      </w:pPr>
    </w:p>
    <w:p w14:paraId="6E1C47BF" w14:textId="77777777" w:rsidR="002A2688" w:rsidRDefault="002A2688" w:rsidP="00624579">
      <w:pPr>
        <w:jc w:val="both"/>
        <w:rPr>
          <w:rFonts w:ascii="Times New Roman" w:hAnsi="Times New Roman" w:cs="Times New Roman"/>
          <w:sz w:val="24"/>
          <w:szCs w:val="24"/>
        </w:rPr>
      </w:pPr>
    </w:p>
    <w:p w14:paraId="70AC805E" w14:textId="77777777" w:rsidR="002A2688" w:rsidRDefault="002A2688" w:rsidP="00624579">
      <w:pPr>
        <w:jc w:val="both"/>
        <w:rPr>
          <w:rFonts w:ascii="Times New Roman" w:hAnsi="Times New Roman" w:cs="Times New Roman"/>
          <w:sz w:val="24"/>
          <w:szCs w:val="24"/>
        </w:rPr>
      </w:pPr>
    </w:p>
    <w:p w14:paraId="47B913F6" w14:textId="77777777" w:rsidR="002A2688" w:rsidRDefault="002A2688" w:rsidP="00624579">
      <w:pPr>
        <w:jc w:val="both"/>
        <w:rPr>
          <w:rFonts w:ascii="Times New Roman" w:hAnsi="Times New Roman" w:cs="Times New Roman"/>
          <w:sz w:val="24"/>
          <w:szCs w:val="24"/>
        </w:rPr>
      </w:pPr>
    </w:p>
    <w:p w14:paraId="7E4EC14B" w14:textId="77777777" w:rsidR="002A2688" w:rsidRDefault="002A2688" w:rsidP="00624579">
      <w:pPr>
        <w:jc w:val="both"/>
        <w:rPr>
          <w:rFonts w:ascii="Times New Roman" w:hAnsi="Times New Roman" w:cs="Times New Roman"/>
          <w:sz w:val="24"/>
          <w:szCs w:val="24"/>
        </w:rPr>
      </w:pPr>
    </w:p>
    <w:p w14:paraId="594A3699" w14:textId="77777777" w:rsidR="002A2688" w:rsidRDefault="002A2688" w:rsidP="00624579">
      <w:pPr>
        <w:jc w:val="both"/>
        <w:rPr>
          <w:rFonts w:ascii="Times New Roman" w:hAnsi="Times New Roman" w:cs="Times New Roman"/>
          <w:sz w:val="24"/>
          <w:szCs w:val="24"/>
        </w:rPr>
      </w:pPr>
    </w:p>
    <w:p w14:paraId="7707C38C" w14:textId="77777777" w:rsidR="002A2688" w:rsidRDefault="002A2688" w:rsidP="00624579">
      <w:pPr>
        <w:jc w:val="both"/>
        <w:rPr>
          <w:rFonts w:ascii="Times New Roman" w:hAnsi="Times New Roman" w:cs="Times New Roman"/>
          <w:sz w:val="24"/>
          <w:szCs w:val="24"/>
        </w:rPr>
      </w:pPr>
    </w:p>
    <w:p w14:paraId="2F175D38" w14:textId="77777777" w:rsidR="002A2688" w:rsidRDefault="002A2688" w:rsidP="00624579">
      <w:pPr>
        <w:jc w:val="both"/>
        <w:rPr>
          <w:rFonts w:ascii="Times New Roman" w:hAnsi="Times New Roman" w:cs="Times New Roman"/>
          <w:sz w:val="24"/>
          <w:szCs w:val="24"/>
        </w:rPr>
      </w:pPr>
    </w:p>
    <w:p w14:paraId="31D00C7A" w14:textId="77777777" w:rsidR="002A2688" w:rsidRDefault="002A2688" w:rsidP="00624579">
      <w:pPr>
        <w:jc w:val="both"/>
        <w:rPr>
          <w:rFonts w:ascii="Times New Roman" w:hAnsi="Times New Roman" w:cs="Times New Roman"/>
          <w:sz w:val="24"/>
          <w:szCs w:val="24"/>
        </w:rPr>
      </w:pPr>
    </w:p>
    <w:p w14:paraId="3ABE1DEF" w14:textId="77777777" w:rsidR="002A2688" w:rsidRDefault="002A2688" w:rsidP="00624579">
      <w:pPr>
        <w:jc w:val="both"/>
        <w:rPr>
          <w:rFonts w:ascii="Times New Roman" w:hAnsi="Times New Roman" w:cs="Times New Roman"/>
          <w:sz w:val="24"/>
          <w:szCs w:val="24"/>
        </w:rPr>
      </w:pPr>
    </w:p>
    <w:p w14:paraId="5108E616" w14:textId="77777777" w:rsidR="002A2688" w:rsidRDefault="002A2688" w:rsidP="00624579">
      <w:pPr>
        <w:jc w:val="both"/>
        <w:rPr>
          <w:rFonts w:ascii="Times New Roman" w:hAnsi="Times New Roman" w:cs="Times New Roman"/>
          <w:sz w:val="24"/>
          <w:szCs w:val="24"/>
        </w:rPr>
      </w:pPr>
    </w:p>
    <w:p w14:paraId="23246F1A" w14:textId="77777777" w:rsidR="002A2688" w:rsidRDefault="002A2688" w:rsidP="00624579">
      <w:pPr>
        <w:jc w:val="both"/>
        <w:rPr>
          <w:rFonts w:ascii="Times New Roman" w:hAnsi="Times New Roman" w:cs="Times New Roman"/>
          <w:sz w:val="24"/>
          <w:szCs w:val="24"/>
        </w:rPr>
      </w:pPr>
    </w:p>
    <w:p w14:paraId="38B3E79C" w14:textId="77777777" w:rsidR="002A2688" w:rsidRDefault="002A2688" w:rsidP="00624579">
      <w:pPr>
        <w:jc w:val="both"/>
        <w:rPr>
          <w:rFonts w:ascii="Times New Roman" w:hAnsi="Times New Roman" w:cs="Times New Roman"/>
          <w:sz w:val="24"/>
          <w:szCs w:val="24"/>
        </w:rPr>
      </w:pPr>
    </w:p>
    <w:p w14:paraId="0652340B" w14:textId="77777777" w:rsidR="002A2688" w:rsidRDefault="002A2688" w:rsidP="00624579">
      <w:pPr>
        <w:jc w:val="both"/>
        <w:rPr>
          <w:rFonts w:ascii="Times New Roman" w:hAnsi="Times New Roman" w:cs="Times New Roman"/>
          <w:sz w:val="24"/>
          <w:szCs w:val="24"/>
        </w:rPr>
      </w:pPr>
    </w:p>
    <w:p w14:paraId="0404166D" w14:textId="77777777" w:rsidR="002A2688" w:rsidRDefault="002A2688" w:rsidP="00624579">
      <w:pPr>
        <w:jc w:val="both"/>
        <w:rPr>
          <w:rFonts w:ascii="Times New Roman" w:hAnsi="Times New Roman" w:cs="Times New Roman"/>
          <w:sz w:val="24"/>
          <w:szCs w:val="24"/>
        </w:rPr>
      </w:pPr>
    </w:p>
    <w:p w14:paraId="586E00B2" w14:textId="77777777" w:rsidR="002A2688" w:rsidRDefault="002A2688" w:rsidP="00624579">
      <w:pPr>
        <w:jc w:val="both"/>
        <w:rPr>
          <w:rFonts w:ascii="Times New Roman" w:hAnsi="Times New Roman" w:cs="Times New Roman"/>
          <w:sz w:val="24"/>
          <w:szCs w:val="24"/>
        </w:rPr>
      </w:pPr>
    </w:p>
    <w:p w14:paraId="7C0B4588" w14:textId="77777777" w:rsidR="002A2688" w:rsidRDefault="002A2688" w:rsidP="00624579">
      <w:pPr>
        <w:jc w:val="both"/>
        <w:rPr>
          <w:rFonts w:ascii="Times New Roman" w:hAnsi="Times New Roman" w:cs="Times New Roman"/>
          <w:sz w:val="24"/>
          <w:szCs w:val="24"/>
        </w:rPr>
      </w:pPr>
    </w:p>
    <w:p w14:paraId="19BCFBB8" w14:textId="77777777" w:rsidR="002A2688" w:rsidRDefault="002A2688" w:rsidP="00624579">
      <w:pPr>
        <w:jc w:val="both"/>
        <w:rPr>
          <w:rFonts w:ascii="Times New Roman" w:hAnsi="Times New Roman" w:cs="Times New Roman"/>
          <w:sz w:val="24"/>
          <w:szCs w:val="24"/>
        </w:rPr>
      </w:pPr>
    </w:p>
    <w:p w14:paraId="73C2F177" w14:textId="77777777" w:rsidR="002A2688" w:rsidRDefault="002A2688" w:rsidP="00624579">
      <w:pPr>
        <w:jc w:val="both"/>
        <w:rPr>
          <w:rFonts w:ascii="Times New Roman" w:hAnsi="Times New Roman" w:cs="Times New Roman"/>
          <w:sz w:val="24"/>
          <w:szCs w:val="24"/>
        </w:rPr>
      </w:pPr>
    </w:p>
    <w:p w14:paraId="194AA340" w14:textId="77777777" w:rsidR="002A2688" w:rsidRDefault="002A2688" w:rsidP="00624579">
      <w:pPr>
        <w:jc w:val="both"/>
        <w:rPr>
          <w:rFonts w:ascii="Times New Roman" w:hAnsi="Times New Roman" w:cs="Times New Roman"/>
          <w:sz w:val="24"/>
          <w:szCs w:val="24"/>
        </w:rPr>
      </w:pPr>
    </w:p>
    <w:p w14:paraId="05D664FA" w14:textId="4AE7A25A" w:rsidR="00624579" w:rsidRDefault="001573F3" w:rsidP="00624579">
      <w:pPr>
        <w:jc w:val="both"/>
        <w:rPr>
          <w:rFonts w:ascii="Times New Roman" w:hAnsi="Times New Roman" w:cs="Times New Roman"/>
          <w:b/>
          <w:bCs/>
          <w:sz w:val="28"/>
          <w:szCs w:val="28"/>
        </w:rPr>
      </w:pPr>
      <w:r w:rsidRPr="000256D6">
        <w:rPr>
          <w:rFonts w:ascii="Times New Roman" w:hAnsi="Times New Roman" w:cs="Times New Roman"/>
          <w:b/>
          <w:bCs/>
          <w:sz w:val="28"/>
          <w:szCs w:val="28"/>
        </w:rPr>
        <w:lastRenderedPageBreak/>
        <w:t>CHAPTER 5: MODEL TRAINING</w:t>
      </w:r>
      <w:r w:rsidR="000256D6">
        <w:rPr>
          <w:rFonts w:ascii="Times New Roman" w:hAnsi="Times New Roman" w:cs="Times New Roman"/>
          <w:b/>
          <w:bCs/>
          <w:sz w:val="28"/>
          <w:szCs w:val="28"/>
        </w:rPr>
        <w:t xml:space="preserve">: </w:t>
      </w:r>
      <w:r w:rsidRPr="000256D6">
        <w:rPr>
          <w:rFonts w:ascii="Times New Roman" w:hAnsi="Times New Roman" w:cs="Times New Roman"/>
          <w:b/>
          <w:bCs/>
          <w:sz w:val="28"/>
          <w:szCs w:val="28"/>
        </w:rPr>
        <w:t>SET 1 (Hydrocarbon Composition)</w:t>
      </w:r>
    </w:p>
    <w:p w14:paraId="7DDC3D4D" w14:textId="77777777" w:rsidR="00AD5ECE" w:rsidRPr="00AD5ECE" w:rsidRDefault="00AD5ECE" w:rsidP="00AD5ECE">
      <w:pPr>
        <w:spacing w:before="160" w:after="80"/>
        <w:jc w:val="both"/>
        <w:rPr>
          <w:rFonts w:ascii="Times New Roman" w:hAnsi="Times New Roman" w:cs="Times New Roman"/>
          <w:b/>
          <w:bCs/>
          <w:sz w:val="24"/>
          <w:szCs w:val="24"/>
        </w:rPr>
      </w:pPr>
      <w:r w:rsidRPr="00AD5ECE">
        <w:rPr>
          <w:rFonts w:ascii="Times New Roman" w:hAnsi="Times New Roman" w:cs="Times New Roman"/>
          <w:b/>
          <w:bCs/>
          <w:sz w:val="24"/>
          <w:szCs w:val="24"/>
        </w:rPr>
        <w:t>5.1 Introduction</w:t>
      </w:r>
    </w:p>
    <w:p w14:paraId="0528BC2C" w14:textId="125E95C4" w:rsidR="00AD5ECE" w:rsidRDefault="00AD5ECE" w:rsidP="00AD5ECE">
      <w:pPr>
        <w:jc w:val="both"/>
        <w:rPr>
          <w:rFonts w:ascii="Times New Roman" w:hAnsi="Times New Roman" w:cs="Times New Roman"/>
          <w:sz w:val="24"/>
          <w:szCs w:val="24"/>
        </w:rPr>
      </w:pPr>
      <w:r w:rsidRPr="00AD5ECE">
        <w:rPr>
          <w:rFonts w:ascii="Times New Roman" w:hAnsi="Times New Roman" w:cs="Times New Roman"/>
          <w:sz w:val="24"/>
          <w:szCs w:val="24"/>
        </w:rPr>
        <w:t>This chapter details the complete modelling workflow for predicting the hydrocarbon composition (PNA) of crude oil, constituting Output Set 1. The three target variables</w:t>
      </w:r>
      <w:r>
        <w:rPr>
          <w:rFonts w:ascii="Times New Roman" w:hAnsi="Times New Roman" w:cs="Times New Roman"/>
          <w:sz w:val="24"/>
          <w:szCs w:val="24"/>
        </w:rPr>
        <w:t xml:space="preserve"> - </w:t>
      </w:r>
      <w:r w:rsidRPr="00AD5ECE">
        <w:rPr>
          <w:rFonts w:ascii="Times New Roman" w:hAnsi="Times New Roman" w:cs="Times New Roman"/>
          <w:sz w:val="24"/>
          <w:szCs w:val="24"/>
        </w:rPr>
        <w:t>Aromatics, Naphthenes, and Paraffins</w:t>
      </w:r>
      <w:r>
        <w:rPr>
          <w:rFonts w:ascii="Times New Roman" w:hAnsi="Times New Roman" w:cs="Times New Roman"/>
          <w:sz w:val="24"/>
          <w:szCs w:val="24"/>
        </w:rPr>
        <w:t xml:space="preserve"> - </w:t>
      </w:r>
      <w:r w:rsidRPr="00AD5ECE">
        <w:rPr>
          <w:rFonts w:ascii="Times New Roman" w:hAnsi="Times New Roman" w:cs="Times New Roman"/>
          <w:sz w:val="24"/>
          <w:szCs w:val="24"/>
        </w:rPr>
        <w:t>are expressed as weight percentages and together account for approximately 100% of the crude's chemical composition. This is inherently a multi-output regression problem: a single model must simultaneously predict three interdependent targets from the same 13-dimensional input vector.</w:t>
      </w:r>
    </w:p>
    <w:p w14:paraId="4441681F" w14:textId="02FE3D91" w:rsidR="00AD5ECE" w:rsidRDefault="00AD5ECE" w:rsidP="00AD5ECE">
      <w:pPr>
        <w:spacing w:before="160" w:after="80"/>
        <w:jc w:val="both"/>
        <w:rPr>
          <w:rFonts w:ascii="Times New Roman" w:hAnsi="Times New Roman" w:cs="Times New Roman"/>
          <w:b/>
          <w:bCs/>
          <w:sz w:val="24"/>
          <w:szCs w:val="24"/>
        </w:rPr>
      </w:pPr>
      <w:r w:rsidRPr="00AD5ECE">
        <w:rPr>
          <w:rFonts w:ascii="Times New Roman" w:hAnsi="Times New Roman" w:cs="Times New Roman"/>
          <w:b/>
          <w:bCs/>
          <w:sz w:val="24"/>
          <w:szCs w:val="24"/>
        </w:rPr>
        <w:t>5.2 Data Preparation and Feature Engineering</w:t>
      </w:r>
    </w:p>
    <w:p w14:paraId="3B470176" w14:textId="77777777" w:rsidR="00AD5ECE" w:rsidRDefault="00AD5ECE">
      <w:pPr>
        <w:pStyle w:val="ListParagraph"/>
        <w:numPr>
          <w:ilvl w:val="0"/>
          <w:numId w:val="30"/>
        </w:numPr>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sz w:val="24"/>
          <w:szCs w:val="24"/>
        </w:rPr>
        <w:t>Feature Selection and Target Selection</w:t>
      </w:r>
    </w:p>
    <w:p w14:paraId="1C445950" w14:textId="28400B2B" w:rsidR="00AD5ECE" w:rsidRDefault="00AD5ECE" w:rsidP="00AD5ECE">
      <w:pPr>
        <w:pStyle w:val="ListParagraph"/>
        <w:spacing w:before="160" w:after="80"/>
        <w:jc w:val="both"/>
        <w:rPr>
          <w:rFonts w:ascii="Times New Roman" w:hAnsi="Times New Roman" w:cs="Times New Roman"/>
          <w:sz w:val="24"/>
          <w:szCs w:val="24"/>
        </w:rPr>
      </w:pPr>
      <w:r w:rsidRPr="00AD5ECE">
        <w:rPr>
          <w:rFonts w:ascii="Times New Roman" w:hAnsi="Times New Roman" w:cs="Times New Roman"/>
          <w:sz w:val="24"/>
          <w:szCs w:val="24"/>
        </w:rPr>
        <w:t>The input feature matrix X was constructed from the 13 standardised physicochemical properties</w:t>
      </w:r>
      <w:r>
        <w:rPr>
          <w:rFonts w:ascii="Times New Roman" w:hAnsi="Times New Roman" w:cs="Times New Roman"/>
          <w:sz w:val="24"/>
          <w:szCs w:val="24"/>
        </w:rPr>
        <w:t xml:space="preserve">, i.e. </w:t>
      </w:r>
      <w:r w:rsidRPr="00AD5ECE">
        <w:rPr>
          <w:rFonts w:ascii="Times New Roman" w:hAnsi="Times New Roman" w:cs="Times New Roman"/>
          <w:sz w:val="24"/>
          <w:szCs w:val="24"/>
        </w:rPr>
        <w:t xml:space="preserve">four bulk properties </w:t>
      </w:r>
      <w:r w:rsidRPr="00AD5ECE">
        <w:rPr>
          <w:rFonts w:ascii="Times New Roman" w:hAnsi="Times New Roman" w:cs="Times New Roman"/>
          <w:i/>
          <w:iCs/>
          <w:sz w:val="24"/>
          <w:szCs w:val="24"/>
        </w:rPr>
        <w:t>(Standard Liquid Density, Sulphur, Conradson Carbon, and Nitrogen weight fractions)</w:t>
      </w:r>
      <w:r w:rsidRPr="00AD5ECE">
        <w:rPr>
          <w:rFonts w:ascii="Times New Roman" w:hAnsi="Times New Roman" w:cs="Times New Roman"/>
          <w:sz w:val="24"/>
          <w:szCs w:val="24"/>
        </w:rPr>
        <w:t xml:space="preserve"> and nine TBP distillation cut temperatures </w:t>
      </w:r>
      <w:r w:rsidRPr="00AD5ECE">
        <w:rPr>
          <w:rFonts w:ascii="Times New Roman" w:hAnsi="Times New Roman" w:cs="Times New Roman"/>
          <w:i/>
          <w:iCs/>
          <w:sz w:val="24"/>
          <w:szCs w:val="24"/>
        </w:rPr>
        <w:t>(1%, 5%, 10%, 30%, 50%, 70%, 90%, 95%, and 99%)</w:t>
      </w:r>
      <w:r w:rsidRPr="00AD5ECE">
        <w:rPr>
          <w:rFonts w:ascii="Times New Roman" w:hAnsi="Times New Roman" w:cs="Times New Roman"/>
          <w:sz w:val="24"/>
          <w:szCs w:val="24"/>
        </w:rPr>
        <w:t>. All viscosity columns and other target variables were explicitly excluded from the input to prevent data leakage. The target matrix y comprised the three PNA columns</w:t>
      </w:r>
      <w:r>
        <w:rPr>
          <w:rFonts w:ascii="Times New Roman" w:hAnsi="Times New Roman" w:cs="Times New Roman"/>
          <w:sz w:val="24"/>
          <w:szCs w:val="24"/>
        </w:rPr>
        <w:t xml:space="preserve"> - </w:t>
      </w:r>
      <w:r w:rsidRPr="00AD5ECE">
        <w:rPr>
          <w:rFonts w:ascii="Times New Roman" w:hAnsi="Times New Roman" w:cs="Times New Roman"/>
          <w:i/>
          <w:iCs/>
          <w:sz w:val="24"/>
          <w:szCs w:val="24"/>
        </w:rPr>
        <w:t>AromWt_pct, NaphWt_pct, and ParaWt_pct</w:t>
      </w:r>
      <w:r w:rsidRPr="00AD5EC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D5ECE">
        <w:rPr>
          <w:rFonts w:ascii="Times New Roman" w:hAnsi="Times New Roman" w:cs="Times New Roman"/>
          <w:sz w:val="24"/>
          <w:szCs w:val="24"/>
        </w:rPr>
        <w:t>as a multi-output array of shape (114, 3).</w:t>
      </w:r>
    </w:p>
    <w:p w14:paraId="632C3F3F" w14:textId="77777777" w:rsidR="00AD5ECE" w:rsidRDefault="00AD5ECE" w:rsidP="00AD5ECE">
      <w:pPr>
        <w:pStyle w:val="ListParagraph"/>
        <w:spacing w:before="160" w:after="80"/>
        <w:jc w:val="both"/>
        <w:rPr>
          <w:rFonts w:ascii="Times New Roman" w:hAnsi="Times New Roman" w:cs="Times New Roman"/>
          <w:sz w:val="24"/>
          <w:szCs w:val="24"/>
        </w:rPr>
      </w:pPr>
    </w:p>
    <w:p w14:paraId="0BD5161E" w14:textId="3159BA64" w:rsidR="000256D6" w:rsidRDefault="00AD5ECE">
      <w:pPr>
        <w:pStyle w:val="ListParagraph"/>
        <w:numPr>
          <w:ilvl w:val="0"/>
          <w:numId w:val="30"/>
        </w:numPr>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sz w:val="24"/>
          <w:szCs w:val="24"/>
        </w:rPr>
        <w:t>Train-Test Split</w:t>
      </w:r>
    </w:p>
    <w:p w14:paraId="5588DB88" w14:textId="2EB61B4B" w:rsidR="00AD5ECE" w:rsidRDefault="00AD5ECE" w:rsidP="00AD5ECE">
      <w:pPr>
        <w:pStyle w:val="ListParagraph"/>
        <w:spacing w:before="160" w:after="80"/>
        <w:jc w:val="both"/>
        <w:rPr>
          <w:rFonts w:ascii="Times New Roman" w:hAnsi="Times New Roman" w:cs="Times New Roman"/>
          <w:sz w:val="24"/>
          <w:szCs w:val="24"/>
        </w:rPr>
      </w:pPr>
      <w:r>
        <w:rPr>
          <w:rFonts w:ascii="Times New Roman" w:hAnsi="Times New Roman" w:cs="Times New Roman"/>
          <w:sz w:val="24"/>
          <w:szCs w:val="24"/>
        </w:rPr>
        <w:t>The 114-sample dataset was partitioned into a training set and a held-out test set using a 80/20 random split with random_state=42 for full reproducibility. This yielded 91 samples for training and 23 samples for evaluation.</w:t>
      </w:r>
    </w:p>
    <w:p w14:paraId="40F8DC37" w14:textId="77777777" w:rsidR="00AD5ECE" w:rsidRDefault="00AD5ECE" w:rsidP="00AD5ECE">
      <w:pPr>
        <w:pStyle w:val="ListParagraph"/>
        <w:spacing w:before="160" w:after="80"/>
        <w:jc w:val="both"/>
        <w:rPr>
          <w:rFonts w:ascii="Times New Roman" w:hAnsi="Times New Roman" w:cs="Times New Roman"/>
          <w:sz w:val="24"/>
          <w:szCs w:val="24"/>
        </w:rPr>
      </w:pPr>
    </w:p>
    <w:p w14:paraId="45C0BE3B" w14:textId="2BF7A090" w:rsidR="00AD5ECE" w:rsidRDefault="00AD5ECE" w:rsidP="00AD5ECE">
      <w:pPr>
        <w:pStyle w:val="ListParagraph"/>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noProof/>
          <w:sz w:val="24"/>
          <w:szCs w:val="24"/>
        </w:rPr>
        <w:drawing>
          <wp:inline distT="0" distB="0" distL="0" distR="0" wp14:anchorId="55D7854F" wp14:editId="2AF82311">
            <wp:extent cx="5266481" cy="618490"/>
            <wp:effectExtent l="0" t="0" r="0" b="0"/>
            <wp:docPr id="4037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8673" name=""/>
                    <pic:cNvPicPr/>
                  </pic:nvPicPr>
                  <pic:blipFill>
                    <a:blip r:embed="rId22"/>
                    <a:stretch>
                      <a:fillRect/>
                    </a:stretch>
                  </pic:blipFill>
                  <pic:spPr>
                    <a:xfrm>
                      <a:off x="0" y="0"/>
                      <a:ext cx="5381890" cy="632044"/>
                    </a:xfrm>
                    <a:prstGeom prst="rect">
                      <a:avLst/>
                    </a:prstGeom>
                  </pic:spPr>
                </pic:pic>
              </a:graphicData>
            </a:graphic>
          </wp:inline>
        </w:drawing>
      </w:r>
    </w:p>
    <w:p w14:paraId="76B9CDD1" w14:textId="77777777" w:rsidR="00AD5ECE" w:rsidRDefault="00AD5ECE" w:rsidP="00AD5ECE">
      <w:pPr>
        <w:pStyle w:val="ListParagraph"/>
        <w:spacing w:before="160" w:after="80"/>
        <w:jc w:val="both"/>
        <w:rPr>
          <w:rFonts w:ascii="Times New Roman" w:hAnsi="Times New Roman" w:cs="Times New Roman"/>
          <w:b/>
          <w:bCs/>
          <w:i/>
          <w:iCs/>
          <w:sz w:val="24"/>
          <w:szCs w:val="24"/>
        </w:rPr>
      </w:pPr>
    </w:p>
    <w:p w14:paraId="6616BCC9" w14:textId="66DFF23B" w:rsidR="00AD5ECE" w:rsidRDefault="00AD5ECE">
      <w:pPr>
        <w:pStyle w:val="ListParagraph"/>
        <w:numPr>
          <w:ilvl w:val="0"/>
          <w:numId w:val="30"/>
        </w:numPr>
        <w:spacing w:before="160" w:after="80"/>
        <w:jc w:val="both"/>
        <w:rPr>
          <w:rFonts w:ascii="Times New Roman" w:hAnsi="Times New Roman" w:cs="Times New Roman"/>
          <w:b/>
          <w:bCs/>
          <w:i/>
          <w:iCs/>
          <w:sz w:val="24"/>
          <w:szCs w:val="24"/>
        </w:rPr>
      </w:pPr>
      <w:r>
        <w:rPr>
          <w:rFonts w:ascii="Times New Roman" w:hAnsi="Times New Roman" w:cs="Times New Roman"/>
          <w:b/>
          <w:bCs/>
          <w:i/>
          <w:iCs/>
          <w:sz w:val="24"/>
          <w:szCs w:val="24"/>
        </w:rPr>
        <w:t>Feature Scaling</w:t>
      </w:r>
    </w:p>
    <w:p w14:paraId="2247B4D1" w14:textId="4CE5F93D" w:rsidR="00AD5ECE" w:rsidRDefault="00AD5ECE" w:rsidP="00AD5ECE">
      <w:pPr>
        <w:pStyle w:val="ListParagraph"/>
        <w:jc w:val="both"/>
        <w:rPr>
          <w:rFonts w:ascii="Times New Roman" w:hAnsi="Times New Roman" w:cs="Times New Roman"/>
          <w:sz w:val="24"/>
          <w:szCs w:val="24"/>
        </w:rPr>
      </w:pPr>
      <w:r w:rsidRPr="00AD5ECE">
        <w:rPr>
          <w:rFonts w:ascii="Times New Roman" w:hAnsi="Times New Roman" w:cs="Times New Roman"/>
          <w:sz w:val="24"/>
          <w:szCs w:val="24"/>
        </w:rPr>
        <w:t>All input features were standardised using Scikit-Learn's StandardScaler, which transforms each feature to zero mean and unit variance. This step is critical for distance-based algorithms such as Support Vector Regression and K-Nearest Neighbours, which are sensitive to the absolute magnitude of features. For the Artificial Neural Network, separate scalers were fitted independently on the input features (scaler_X) and the output targets (scaler_y) to prevent any information from the test set from influencing the transformation.</w:t>
      </w:r>
    </w:p>
    <w:p w14:paraId="004F8C7C" w14:textId="490D7247" w:rsidR="008312B5" w:rsidRDefault="008312B5" w:rsidP="008312B5">
      <w:pPr>
        <w:jc w:val="both"/>
        <w:rPr>
          <w:rFonts w:ascii="Times New Roman" w:hAnsi="Times New Roman" w:cs="Times New Roman"/>
          <w:b/>
          <w:bCs/>
          <w:sz w:val="24"/>
          <w:szCs w:val="24"/>
        </w:rPr>
      </w:pPr>
      <w:r w:rsidRPr="008312B5">
        <w:rPr>
          <w:rFonts w:ascii="Times New Roman" w:hAnsi="Times New Roman" w:cs="Times New Roman"/>
          <w:b/>
          <w:bCs/>
          <w:sz w:val="24"/>
          <w:szCs w:val="24"/>
        </w:rPr>
        <w:t>5.3 Machine Learning Model Training</w:t>
      </w:r>
    </w:p>
    <w:p w14:paraId="23912650" w14:textId="77777777" w:rsidR="008312B5" w:rsidRDefault="008312B5" w:rsidP="008312B5">
      <w:pPr>
        <w:jc w:val="both"/>
        <w:rPr>
          <w:rFonts w:ascii="Times New Roman" w:hAnsi="Times New Roman" w:cs="Times New Roman"/>
          <w:sz w:val="24"/>
          <w:szCs w:val="24"/>
        </w:rPr>
      </w:pPr>
      <w:r>
        <w:rPr>
          <w:rFonts w:ascii="Times New Roman" w:hAnsi="Times New Roman" w:cs="Times New Roman"/>
          <w:sz w:val="24"/>
          <w:szCs w:val="24"/>
        </w:rPr>
        <w:t>To systematically identify the best algorithm for this task, ten classical machine learning models were trained, evaluated, and compared within a unified Scikit-Learn Pipeline framework. Using a consistent pipeline ensures that each model receives identically preprocessed data, making the comparison fair and scientifically valid. For all models that do not natively support multi-output prediction, Scikit-Learn's MultiOutputRegressor wrapper was applied, which trains one independent regressor per target. The models evaluated are described below.</w:t>
      </w:r>
    </w:p>
    <w:p w14:paraId="712495BB" w14:textId="43C255D3" w:rsidR="008312B5" w:rsidRPr="001E59FC" w:rsidRDefault="001E59FC">
      <w:pPr>
        <w:pStyle w:val="ListParagraph"/>
        <w:numPr>
          <w:ilvl w:val="0"/>
          <w:numId w:val="31"/>
        </w:numPr>
        <w:jc w:val="both"/>
        <w:rPr>
          <w:rFonts w:ascii="Times New Roman" w:hAnsi="Times New Roman" w:cs="Times New Roman"/>
          <w:b/>
          <w:bCs/>
          <w:i/>
          <w:iCs/>
          <w:sz w:val="24"/>
          <w:szCs w:val="24"/>
        </w:rPr>
      </w:pPr>
      <w:r w:rsidRPr="001E59FC">
        <w:rPr>
          <w:rFonts w:ascii="Times New Roman" w:hAnsi="Times New Roman" w:cs="Times New Roman"/>
          <w:b/>
          <w:bCs/>
          <w:i/>
          <w:iCs/>
          <w:sz w:val="24"/>
          <w:szCs w:val="24"/>
        </w:rPr>
        <w:lastRenderedPageBreak/>
        <w:t>Models Evaluated</w:t>
      </w:r>
    </w:p>
    <w:p w14:paraId="558F4926" w14:textId="2AA0C62F" w:rsidR="00AD5ECE" w:rsidRDefault="001E59FC" w:rsidP="00AD5ECE">
      <w:pPr>
        <w:pStyle w:val="ListParagraph"/>
        <w:spacing w:before="160" w:after="80"/>
        <w:jc w:val="both"/>
        <w:rPr>
          <w:rFonts w:ascii="Times New Roman" w:hAnsi="Times New Roman" w:cs="Times New Roman"/>
          <w:sz w:val="24"/>
          <w:szCs w:val="24"/>
        </w:rPr>
      </w:pPr>
      <w:r w:rsidRPr="001E59FC">
        <w:rPr>
          <w:rFonts w:ascii="Times New Roman" w:hAnsi="Times New Roman" w:cs="Times New Roman"/>
          <w:sz w:val="24"/>
          <w:szCs w:val="24"/>
        </w:rPr>
        <w:t>Machine Learning</w:t>
      </w:r>
      <w:r w:rsidR="00786A5B">
        <w:rPr>
          <w:rFonts w:ascii="Times New Roman" w:hAnsi="Times New Roman" w:cs="Times New Roman"/>
          <w:sz w:val="24"/>
          <w:szCs w:val="24"/>
        </w:rPr>
        <w:t xml:space="preserve"> algorithms</w:t>
      </w:r>
      <w:r w:rsidRPr="001E59FC">
        <w:rPr>
          <w:rFonts w:ascii="Times New Roman" w:hAnsi="Times New Roman" w:cs="Times New Roman"/>
          <w:sz w:val="24"/>
          <w:szCs w:val="24"/>
        </w:rPr>
        <w:t xml:space="preserve"> </w:t>
      </w:r>
      <w:r>
        <w:rPr>
          <w:rFonts w:ascii="Times New Roman" w:hAnsi="Times New Roman" w:cs="Times New Roman"/>
          <w:sz w:val="24"/>
          <w:szCs w:val="24"/>
        </w:rPr>
        <w:t xml:space="preserve">that were trained and evaluated includes a Linear Regression Model, </w:t>
      </w:r>
      <w:r w:rsidR="00786A5B">
        <w:rPr>
          <w:rFonts w:ascii="Times New Roman" w:hAnsi="Times New Roman" w:cs="Times New Roman"/>
          <w:sz w:val="24"/>
          <w:szCs w:val="24"/>
        </w:rPr>
        <w:t xml:space="preserve">Ridge Regression Model (L1 Regularisation), Elastic Net Regularisation (L1 &amp; L2 Regularisation), Support Vector Regression, K Nearest Neighbours, PLS Regression, Decision Tree Regression, Gradient Boosting, Random Forest and XGBoost. </w:t>
      </w:r>
    </w:p>
    <w:p w14:paraId="5ACF00DA" w14:textId="77777777" w:rsidR="00786A5B" w:rsidRDefault="00786A5B" w:rsidP="00AD5ECE">
      <w:pPr>
        <w:pStyle w:val="ListParagraph"/>
        <w:spacing w:before="160" w:after="80"/>
        <w:jc w:val="both"/>
        <w:rPr>
          <w:rFonts w:ascii="Times New Roman" w:hAnsi="Times New Roman" w:cs="Times New Roman"/>
          <w:sz w:val="24"/>
          <w:szCs w:val="24"/>
        </w:rPr>
      </w:pPr>
    </w:p>
    <w:p w14:paraId="77A0FB19" w14:textId="544D891F" w:rsidR="00624579" w:rsidRDefault="00786A5B">
      <w:pPr>
        <w:pStyle w:val="ListParagraph"/>
        <w:numPr>
          <w:ilvl w:val="0"/>
          <w:numId w:val="31"/>
        </w:numPr>
        <w:spacing w:before="160" w:after="8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Benchmark Results</w:t>
      </w:r>
    </w:p>
    <w:p w14:paraId="2E9EF2E1" w14:textId="4EBC9EA2" w:rsidR="00786A5B" w:rsidRDefault="00786A5B" w:rsidP="00786A5B">
      <w:pPr>
        <w:pStyle w:val="ListParagraph"/>
        <w:spacing w:before="160" w:after="80"/>
        <w:jc w:val="both"/>
        <w:rPr>
          <w:rFonts w:ascii="Times New Roman" w:hAnsi="Times New Roman" w:cs="Times New Roman"/>
          <w:sz w:val="24"/>
          <w:szCs w:val="24"/>
        </w:rPr>
      </w:pPr>
      <w:r>
        <w:rPr>
          <w:rFonts w:ascii="Times New Roman" w:hAnsi="Times New Roman" w:cs="Times New Roman"/>
          <w:sz w:val="24"/>
          <w:szCs w:val="24"/>
        </w:rPr>
        <w:t>All ten models were trained on the 91-sample training set and evaluated on the 23-sample test set. Performance was measured using three metrics: the coefficient of determination (R²), Mean Absolute Error (MAE) and Root Mean Squared Error (RMSE).</w:t>
      </w:r>
    </w:p>
    <w:p w14:paraId="6F10C6BF" w14:textId="77777777" w:rsidR="00786A5B" w:rsidRDefault="00786A5B" w:rsidP="00786A5B">
      <w:pPr>
        <w:pStyle w:val="ListParagraph"/>
        <w:spacing w:before="160" w:after="80"/>
        <w:jc w:val="both"/>
        <w:rPr>
          <w:rFonts w:ascii="Times New Roman" w:hAnsi="Times New Roman" w:cs="Times New Roman"/>
          <w:sz w:val="24"/>
          <w:szCs w:val="24"/>
        </w:rPr>
      </w:pPr>
    </w:p>
    <w:p w14:paraId="751943EA" w14:textId="5F2BB4CF" w:rsidR="00786A5B" w:rsidRDefault="00786A5B" w:rsidP="00786A5B">
      <w:pPr>
        <w:pStyle w:val="ListParagraph"/>
        <w:spacing w:before="160" w:after="80"/>
        <w:jc w:val="both"/>
        <w:rPr>
          <w:rFonts w:ascii="Times New Roman" w:hAnsi="Times New Roman" w:cs="Times New Roman"/>
          <w:sz w:val="24"/>
          <w:szCs w:val="24"/>
        </w:rPr>
      </w:pPr>
      <w:r w:rsidRPr="00786A5B">
        <w:rPr>
          <w:rFonts w:ascii="Times New Roman" w:hAnsi="Times New Roman" w:cs="Times New Roman"/>
          <w:i/>
          <w:iCs/>
          <w:noProof/>
          <w:sz w:val="24"/>
          <w:szCs w:val="24"/>
        </w:rPr>
        <w:drawing>
          <wp:inline distT="0" distB="0" distL="0" distR="0" wp14:anchorId="2AC462CF" wp14:editId="6E59D43E">
            <wp:extent cx="5210649" cy="2771585"/>
            <wp:effectExtent l="0" t="0" r="0" b="0"/>
            <wp:docPr id="16551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3701" name=""/>
                    <pic:cNvPicPr/>
                  </pic:nvPicPr>
                  <pic:blipFill>
                    <a:blip r:embed="rId23"/>
                    <a:stretch>
                      <a:fillRect/>
                    </a:stretch>
                  </pic:blipFill>
                  <pic:spPr>
                    <a:xfrm>
                      <a:off x="0" y="0"/>
                      <a:ext cx="5224648" cy="2779031"/>
                    </a:xfrm>
                    <a:prstGeom prst="rect">
                      <a:avLst/>
                    </a:prstGeom>
                  </pic:spPr>
                </pic:pic>
              </a:graphicData>
            </a:graphic>
          </wp:inline>
        </w:drawing>
      </w:r>
    </w:p>
    <w:p w14:paraId="60FEA1B3" w14:textId="77777777" w:rsidR="00786A5B" w:rsidRDefault="00786A5B" w:rsidP="00786A5B">
      <w:pPr>
        <w:pStyle w:val="ListParagraph"/>
        <w:spacing w:before="160" w:after="80"/>
        <w:jc w:val="both"/>
        <w:rPr>
          <w:rFonts w:ascii="Times New Roman" w:hAnsi="Times New Roman" w:cs="Times New Roman"/>
          <w:sz w:val="24"/>
          <w:szCs w:val="24"/>
        </w:rPr>
      </w:pPr>
    </w:p>
    <w:p w14:paraId="37EFBBEC" w14:textId="77777777" w:rsidR="00786A5B" w:rsidRDefault="00786A5B">
      <w:pPr>
        <w:pStyle w:val="ListParagraph"/>
        <w:numPr>
          <w:ilvl w:val="0"/>
          <w:numId w:val="31"/>
        </w:numPr>
        <w:spacing w:before="160" w:after="8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Conclusion</w:t>
      </w:r>
    </w:p>
    <w:p w14:paraId="0DD52CB6" w14:textId="77777777" w:rsidR="00786A5B" w:rsidRDefault="00786A5B" w:rsidP="00786A5B">
      <w:pPr>
        <w:pStyle w:val="ListParagraph"/>
        <w:spacing w:before="160" w:after="80"/>
        <w:jc w:val="both"/>
        <w:rPr>
          <w:rFonts w:ascii="Times New Roman" w:hAnsi="Times New Roman" w:cs="Times New Roman"/>
          <w:sz w:val="24"/>
          <w:szCs w:val="24"/>
        </w:rPr>
      </w:pPr>
      <w:r w:rsidRPr="00786A5B">
        <w:rPr>
          <w:rFonts w:ascii="Times New Roman" w:hAnsi="Times New Roman" w:cs="Times New Roman"/>
          <w:sz w:val="24"/>
          <w:szCs w:val="24"/>
        </w:rPr>
        <w:t xml:space="preserve">The benchmark results reveal a clear performance hierarchy. </w:t>
      </w:r>
    </w:p>
    <w:p w14:paraId="7F8CC8A3" w14:textId="77777777" w:rsidR="00786A5B" w:rsidRPr="00786A5B"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Support Vector Regression (SVR) achieved the highest </w:t>
      </w:r>
      <w:r w:rsidRPr="00786A5B">
        <w:rPr>
          <w:rFonts w:ascii="Times New Roman" w:hAnsi="Times New Roman" w:cs="Times New Roman"/>
          <w:b/>
          <w:bCs/>
          <w:i/>
          <w:iCs/>
          <w:sz w:val="24"/>
          <w:szCs w:val="24"/>
        </w:rPr>
        <w:t>R² of 0.730</w:t>
      </w:r>
      <w:r w:rsidRPr="00786A5B">
        <w:rPr>
          <w:rFonts w:ascii="Times New Roman" w:hAnsi="Times New Roman" w:cs="Times New Roman"/>
          <w:sz w:val="24"/>
          <w:szCs w:val="24"/>
        </w:rPr>
        <w:t>, outperforming all other algorithms by a considerable margin. Its ability to operate in a high-dimensional kernel space allows it to capture the complex, non-linear interactions between crude density, distillation profile, and PNA composition that linear methods simply cannot model.</w:t>
      </w:r>
    </w:p>
    <w:p w14:paraId="70A8C923" w14:textId="77777777" w:rsidR="00786A5B" w:rsidRPr="00786A5B"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The three ensemble tree methods </w:t>
      </w:r>
      <w:r>
        <w:rPr>
          <w:rFonts w:ascii="Times New Roman" w:hAnsi="Times New Roman" w:cs="Times New Roman"/>
          <w:sz w:val="24"/>
          <w:szCs w:val="24"/>
        </w:rPr>
        <w:t xml:space="preserve">- </w:t>
      </w:r>
      <w:r w:rsidRPr="00786A5B">
        <w:rPr>
          <w:rFonts w:ascii="Times New Roman" w:hAnsi="Times New Roman" w:cs="Times New Roman"/>
          <w:b/>
          <w:bCs/>
          <w:i/>
          <w:iCs/>
          <w:sz w:val="24"/>
          <w:szCs w:val="24"/>
        </w:rPr>
        <w:t>XGBoost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0.591), Random Forest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0.586), and Gradient Boosting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0.571)</w:t>
      </w:r>
      <w:r>
        <w:rPr>
          <w:rFonts w:ascii="Times New Roman" w:hAnsi="Times New Roman" w:cs="Times New Roman"/>
          <w:sz w:val="24"/>
          <w:szCs w:val="24"/>
        </w:rPr>
        <w:t>,</w:t>
      </w:r>
      <w:r w:rsidRPr="00786A5B">
        <w:rPr>
          <w:rFonts w:ascii="Times New Roman" w:hAnsi="Times New Roman" w:cs="Times New Roman"/>
          <w:sz w:val="24"/>
          <w:szCs w:val="24"/>
        </w:rPr>
        <w:t xml:space="preserve"> cluster closely together in second place. Their similarity suggests that ensemble diversity, rather than the specific boosting or bagging strategy, is the primary driver of performance on this dataset. </w:t>
      </w:r>
    </w:p>
    <w:p w14:paraId="6F8E1057" w14:textId="77777777" w:rsidR="004B7B89" w:rsidRPr="004B7B89"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The linear models </w:t>
      </w:r>
      <w:r w:rsidRPr="00786A5B">
        <w:rPr>
          <w:rFonts w:ascii="Times New Roman" w:hAnsi="Times New Roman" w:cs="Times New Roman"/>
          <w:b/>
          <w:bCs/>
          <w:i/>
          <w:iCs/>
          <w:sz w:val="24"/>
          <w:szCs w:val="24"/>
        </w:rPr>
        <w:t>(Ridge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0.414, Linear Regression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0.471, Elastic Net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0.491, PLS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0.449)</w:t>
      </w:r>
      <w:r w:rsidRPr="00786A5B">
        <w:rPr>
          <w:rFonts w:ascii="Times New Roman" w:hAnsi="Times New Roman" w:cs="Times New Roman"/>
          <w:sz w:val="24"/>
          <w:szCs w:val="24"/>
        </w:rPr>
        <w:t xml:space="preserve"> form a distinct lower tier, confirming the EDA finding that the input-to-PNA relationships are fundamentally non-linear. Ridge's poor performance despite regularisation underscores that the bottleneck is model expressiveness, not overfitting. The </w:t>
      </w:r>
      <w:r w:rsidRPr="00786A5B">
        <w:rPr>
          <w:rFonts w:ascii="Times New Roman" w:hAnsi="Times New Roman" w:cs="Times New Roman"/>
          <w:b/>
          <w:bCs/>
          <w:i/>
          <w:iCs/>
          <w:sz w:val="24"/>
          <w:szCs w:val="24"/>
        </w:rPr>
        <w:t>Decision Tree Regressor's low R² of 0.202</w:t>
      </w:r>
      <w:r w:rsidRPr="00786A5B">
        <w:rPr>
          <w:rFonts w:ascii="Times New Roman" w:hAnsi="Times New Roman" w:cs="Times New Roman"/>
          <w:sz w:val="24"/>
          <w:szCs w:val="24"/>
        </w:rPr>
        <w:t xml:space="preserve"> is a classic symptom of single-tree overfitting on a small dataset — it memorises the training data but fails to generalise.</w:t>
      </w:r>
    </w:p>
    <w:p w14:paraId="383D5AA6" w14:textId="4C0ED1A9" w:rsidR="00786A5B" w:rsidRPr="004B7B89" w:rsidRDefault="00786A5B" w:rsidP="004B7B89">
      <w:pPr>
        <w:spacing w:before="160" w:after="80"/>
        <w:jc w:val="both"/>
        <w:rPr>
          <w:rFonts w:ascii="Times New Roman" w:hAnsi="Times New Roman" w:cs="Times New Roman"/>
          <w:b/>
          <w:bCs/>
          <w:i/>
          <w:iCs/>
          <w:sz w:val="24"/>
          <w:szCs w:val="24"/>
        </w:rPr>
      </w:pPr>
      <w:r w:rsidRPr="004B7B89">
        <w:rPr>
          <w:rFonts w:ascii="Times New Roman" w:hAnsi="Times New Roman" w:cs="Times New Roman"/>
          <w:b/>
          <w:bCs/>
          <w:sz w:val="24"/>
          <w:szCs w:val="24"/>
        </w:rPr>
        <w:lastRenderedPageBreak/>
        <w:t>5.4 Artificial Neural Network (ANN) Model</w:t>
      </w:r>
    </w:p>
    <w:p w14:paraId="200628D7" w14:textId="275980EC"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Motivation for Deep Learning</w:t>
      </w:r>
    </w:p>
    <w:p w14:paraId="74EE6791" w14:textId="02EED8F7"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 xml:space="preserve">While the SVR benchmark established a strong classical baseline, Artificial Neural Networks offer a fundamentally different modelling paradigm rooted in the original work by Sadhukhan (1997) reviewed in </w:t>
      </w:r>
      <w:r w:rsidR="00FB32DF" w:rsidRPr="00132635">
        <w:rPr>
          <w:rFonts w:ascii="Times New Roman" w:hAnsi="Times New Roman" w:cs="Times New Roman"/>
          <w:sz w:val="24"/>
          <w:szCs w:val="24"/>
        </w:rPr>
        <w:t>hi research paper</w:t>
      </w:r>
      <w:r w:rsidRPr="00132635">
        <w:rPr>
          <w:rFonts w:ascii="Times New Roman" w:hAnsi="Times New Roman" w:cs="Times New Roman"/>
          <w:sz w:val="24"/>
          <w:szCs w:val="24"/>
        </w:rPr>
        <w:t xml:space="preserve">. ANNs are universal function approximators capable of learning arbitrary non-linear mappings, and their layered architecture allows them to discover hierarchical feature representations </w:t>
      </w:r>
      <w:r w:rsidR="00FB32DF" w:rsidRPr="00132635">
        <w:rPr>
          <w:rFonts w:ascii="Times New Roman" w:hAnsi="Times New Roman" w:cs="Times New Roman"/>
          <w:sz w:val="24"/>
          <w:szCs w:val="24"/>
        </w:rPr>
        <w:t xml:space="preserve">- </w:t>
      </w:r>
      <w:r w:rsidRPr="00132635">
        <w:rPr>
          <w:rFonts w:ascii="Times New Roman" w:hAnsi="Times New Roman" w:cs="Times New Roman"/>
          <w:sz w:val="24"/>
          <w:szCs w:val="24"/>
        </w:rPr>
        <w:t>for example, learning that certain combinations of TBP cuts and density jointly determine aromatic content. They also natively handle multi-output prediction without requiring a wrapper, and can learn from all three PNA targets simultaneously, potentially leveraging the known mass-balance constraint (Aromatics + Naphthenes + Paraffins ≈ 100%).</w:t>
      </w:r>
    </w:p>
    <w:p w14:paraId="1AF866B3" w14:textId="77777777" w:rsidR="00132635" w:rsidRPr="00132635" w:rsidRDefault="00132635" w:rsidP="00132635">
      <w:pPr>
        <w:pStyle w:val="ListParagraph"/>
        <w:spacing w:before="120" w:after="60"/>
        <w:jc w:val="both"/>
        <w:rPr>
          <w:rFonts w:ascii="Times New Roman" w:hAnsi="Times New Roman" w:cs="Times New Roman"/>
          <w:b/>
          <w:bCs/>
          <w:i/>
          <w:iCs/>
          <w:sz w:val="24"/>
          <w:szCs w:val="24"/>
        </w:rPr>
      </w:pPr>
    </w:p>
    <w:p w14:paraId="5BC741B7" w14:textId="77777777"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132635">
        <w:rPr>
          <w:rFonts w:ascii="Times New Roman" w:hAnsi="Times New Roman" w:cs="Times New Roman"/>
          <w:b/>
          <w:bCs/>
          <w:i/>
          <w:iCs/>
          <w:sz w:val="24"/>
          <w:szCs w:val="24"/>
        </w:rPr>
        <w:t xml:space="preserve"> Preprocessing for ANN</w:t>
      </w:r>
    </w:p>
    <w:p w14:paraId="1E9D8597" w14:textId="04B2D5F8"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The ANN preprocessing pipeline differed from the ML benchmark in two important ways. First, PCA was applied after standardisation (retaining 95% of explained variance) to reduce the 13 input features to their most informative principal components, removing the redundancy identified in the TBP inter-correlation analysis. Second, the output targets y were also standardised using a separate scaler_y instance. Scaling the outputs ensures that the network's loss function treats all three PNA targets equally, preventing the model from disproportionately optimising for the highest-magnitude target (Aromatics, which spans up to ~80 wt%).</w:t>
      </w:r>
    </w:p>
    <w:p w14:paraId="1EF1D6EB" w14:textId="77777777" w:rsidR="00132635" w:rsidRPr="00132635" w:rsidRDefault="00132635" w:rsidP="00132635">
      <w:pPr>
        <w:pStyle w:val="ListParagraph"/>
        <w:spacing w:before="120" w:after="60"/>
        <w:jc w:val="both"/>
        <w:rPr>
          <w:rFonts w:ascii="Times New Roman" w:hAnsi="Times New Roman" w:cs="Times New Roman"/>
          <w:b/>
          <w:bCs/>
          <w:i/>
          <w:iCs/>
          <w:sz w:val="24"/>
          <w:szCs w:val="24"/>
        </w:rPr>
      </w:pPr>
    </w:p>
    <w:p w14:paraId="4FD0153E" w14:textId="77777777"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132635">
        <w:rPr>
          <w:rFonts w:ascii="Times New Roman" w:hAnsi="Times New Roman" w:cs="Times New Roman"/>
          <w:b/>
          <w:bCs/>
          <w:i/>
          <w:iCs/>
          <w:sz w:val="24"/>
          <w:szCs w:val="24"/>
        </w:rPr>
        <w:t xml:space="preserve"> Network Architecture</w:t>
      </w:r>
    </w:p>
    <w:p w14:paraId="475387E2" w14:textId="2B4B3423"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 xml:space="preserve">The ANN was designed as a compact, three-layer Feed-Forward Sequential network. The architecture was deliberately kept shallow to reflect the limited dataset size of 91 training samples </w:t>
      </w:r>
      <w:r w:rsidR="00132635">
        <w:rPr>
          <w:rFonts w:ascii="Times New Roman" w:hAnsi="Times New Roman" w:cs="Times New Roman"/>
          <w:sz w:val="24"/>
          <w:szCs w:val="24"/>
        </w:rPr>
        <w:t xml:space="preserve">- </w:t>
      </w:r>
      <w:r w:rsidRPr="00132635">
        <w:rPr>
          <w:rFonts w:ascii="Times New Roman" w:hAnsi="Times New Roman" w:cs="Times New Roman"/>
          <w:sz w:val="24"/>
          <w:szCs w:val="24"/>
        </w:rPr>
        <w:t>deep networks with many parameters risk overfitting severely on small chemical datasets.</w:t>
      </w:r>
    </w:p>
    <w:p w14:paraId="18A42C8E" w14:textId="77777777" w:rsidR="00BC7464" w:rsidRDefault="00BC7464" w:rsidP="00132635">
      <w:pPr>
        <w:pStyle w:val="ListParagraph"/>
        <w:spacing w:before="120" w:after="60"/>
        <w:jc w:val="both"/>
        <w:rPr>
          <w:rFonts w:ascii="Times New Roman" w:hAnsi="Times New Roman" w:cs="Times New Roman"/>
          <w:sz w:val="24"/>
          <w:szCs w:val="24"/>
        </w:rPr>
      </w:pPr>
    </w:p>
    <w:p w14:paraId="3340FCCD" w14:textId="3985D01E" w:rsidR="00BC7464" w:rsidRDefault="00BC7464" w:rsidP="00132635">
      <w:pPr>
        <w:pStyle w:val="ListParagraph"/>
        <w:spacing w:before="120" w:after="60"/>
        <w:jc w:val="both"/>
        <w:rPr>
          <w:rFonts w:ascii="Times New Roman" w:hAnsi="Times New Roman" w:cs="Times New Roman"/>
          <w:b/>
          <w:bCs/>
          <w:i/>
          <w:iCs/>
          <w:sz w:val="24"/>
          <w:szCs w:val="24"/>
        </w:rPr>
      </w:pPr>
      <w:r w:rsidRPr="00BC7464">
        <w:rPr>
          <w:rFonts w:ascii="Times New Roman" w:hAnsi="Times New Roman" w:cs="Times New Roman"/>
          <w:b/>
          <w:bCs/>
          <w:i/>
          <w:iCs/>
          <w:noProof/>
          <w:sz w:val="24"/>
          <w:szCs w:val="24"/>
        </w:rPr>
        <w:drawing>
          <wp:inline distT="0" distB="0" distL="0" distR="0" wp14:anchorId="5D8DCEF6" wp14:editId="72CDF161">
            <wp:extent cx="5285885" cy="1281941"/>
            <wp:effectExtent l="0" t="0" r="0" b="0"/>
            <wp:docPr id="3563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2295" name=""/>
                    <pic:cNvPicPr/>
                  </pic:nvPicPr>
                  <pic:blipFill>
                    <a:blip r:embed="rId24"/>
                    <a:stretch>
                      <a:fillRect/>
                    </a:stretch>
                  </pic:blipFill>
                  <pic:spPr>
                    <a:xfrm>
                      <a:off x="0" y="0"/>
                      <a:ext cx="5330682" cy="1292805"/>
                    </a:xfrm>
                    <a:prstGeom prst="rect">
                      <a:avLst/>
                    </a:prstGeom>
                  </pic:spPr>
                </pic:pic>
              </a:graphicData>
            </a:graphic>
          </wp:inline>
        </w:drawing>
      </w:r>
    </w:p>
    <w:p w14:paraId="048A4777" w14:textId="77777777" w:rsidR="00BC7464" w:rsidRDefault="00BC7464" w:rsidP="00132635">
      <w:pPr>
        <w:pStyle w:val="ListParagraph"/>
        <w:spacing w:before="120" w:after="60"/>
        <w:jc w:val="both"/>
        <w:rPr>
          <w:rFonts w:ascii="Times New Roman" w:hAnsi="Times New Roman" w:cs="Times New Roman"/>
          <w:b/>
          <w:bCs/>
          <w:i/>
          <w:iCs/>
          <w:sz w:val="24"/>
          <w:szCs w:val="24"/>
        </w:rPr>
      </w:pPr>
    </w:p>
    <w:p w14:paraId="1C6C43F0" w14:textId="35C21073" w:rsidR="00BC7464" w:rsidRDefault="00BC7464" w:rsidP="00132635">
      <w:pPr>
        <w:pStyle w:val="ListParagraph"/>
        <w:spacing w:before="120" w:after="60"/>
        <w:jc w:val="both"/>
        <w:rPr>
          <w:rFonts w:ascii="Times New Roman" w:hAnsi="Times New Roman" w:cs="Times New Roman"/>
          <w:sz w:val="24"/>
          <w:szCs w:val="24"/>
        </w:rPr>
      </w:pPr>
      <w:r>
        <w:rPr>
          <w:rFonts w:ascii="Times New Roman" w:hAnsi="Times New Roman" w:cs="Times New Roman"/>
          <w:sz w:val="24"/>
          <w:szCs w:val="24"/>
        </w:rPr>
        <w:t>The input layer consists of 64 neurons with ReLU activation, providing sufficient width to capture complex feature interactions. A single hidden layer of 32 neurons with ReLU activation follows, progressively compressing the representation. The output layer has exactly 3 neurons with a linear activation function, enabling unbounded continuous regression for all three PNA targets simultaneously.</w:t>
      </w:r>
    </w:p>
    <w:p w14:paraId="2D1E6974" w14:textId="77777777" w:rsidR="001B343D" w:rsidRDefault="001B343D" w:rsidP="00132635">
      <w:pPr>
        <w:pStyle w:val="ListParagraph"/>
        <w:spacing w:before="120" w:after="60"/>
        <w:jc w:val="both"/>
        <w:rPr>
          <w:rFonts w:ascii="Times New Roman" w:hAnsi="Times New Roman" w:cs="Times New Roman"/>
          <w:sz w:val="24"/>
          <w:szCs w:val="24"/>
        </w:rPr>
      </w:pPr>
    </w:p>
    <w:p w14:paraId="7F18968E" w14:textId="77777777" w:rsidR="001B343D" w:rsidRDefault="001B343D">
      <w:pPr>
        <w:pStyle w:val="ListParagraph"/>
        <w:numPr>
          <w:ilvl w:val="0"/>
          <w:numId w:val="32"/>
        </w:numPr>
        <w:spacing w:before="120" w:after="60"/>
        <w:jc w:val="both"/>
        <w:rPr>
          <w:rFonts w:ascii="Times New Roman" w:hAnsi="Times New Roman" w:cs="Times New Roman"/>
          <w:b/>
          <w:bCs/>
          <w:i/>
          <w:iCs/>
          <w:sz w:val="24"/>
          <w:szCs w:val="24"/>
        </w:rPr>
      </w:pPr>
      <w:r w:rsidRPr="001B343D">
        <w:rPr>
          <w:rFonts w:ascii="Times New Roman" w:hAnsi="Times New Roman" w:cs="Times New Roman"/>
          <w:b/>
          <w:bCs/>
          <w:i/>
          <w:iCs/>
          <w:sz w:val="24"/>
          <w:szCs w:val="24"/>
        </w:rPr>
        <w:t>Training Configuration</w:t>
      </w:r>
    </w:p>
    <w:p w14:paraId="05C68A96" w14:textId="01A0563A" w:rsidR="001B343D" w:rsidRPr="001B343D" w:rsidRDefault="001B343D" w:rsidP="001B343D">
      <w:pPr>
        <w:pStyle w:val="ListParagraph"/>
        <w:spacing w:before="120" w:after="60"/>
        <w:jc w:val="both"/>
        <w:rPr>
          <w:rFonts w:ascii="Times New Roman" w:hAnsi="Times New Roman" w:cs="Times New Roman"/>
          <w:b/>
          <w:bCs/>
          <w:i/>
          <w:iCs/>
          <w:sz w:val="24"/>
          <w:szCs w:val="24"/>
        </w:rPr>
      </w:pPr>
      <w:r w:rsidRPr="001B343D">
        <w:rPr>
          <w:rFonts w:ascii="Times New Roman" w:hAnsi="Times New Roman" w:cs="Times New Roman"/>
          <w:sz w:val="24"/>
          <w:szCs w:val="24"/>
        </w:rPr>
        <w:t xml:space="preserve">The model was compiled using the Adam optimiser with a learning rate of 0.001 and Mean Squared Error (MSE) as the loss function. Training was configured for a maximum of 500 epochs with a batch size of 8. Two callbacks were employed to ensure </w:t>
      </w:r>
      <w:r w:rsidRPr="001B343D">
        <w:rPr>
          <w:rFonts w:ascii="Times New Roman" w:hAnsi="Times New Roman" w:cs="Times New Roman"/>
          <w:sz w:val="24"/>
          <w:szCs w:val="24"/>
        </w:rPr>
        <w:lastRenderedPageBreak/>
        <w:t>training quality. Early Stopping was configured to monitor validation loss with a patience of 30 epochs, halting training automatically if no improvement was observed and restoring the best weights, preventing the model from overfitting as training progresses. TensorBoard logging was also enabled for epoch-by-epoch visualisation of training and validation loss curves. The validation data was the held-out test set (23 samples), evaluated at each epoch without being used to update weights.</w:t>
      </w:r>
    </w:p>
    <w:p w14:paraId="0E0C905A" w14:textId="77777777" w:rsidR="001B343D" w:rsidRDefault="001B343D" w:rsidP="001B343D">
      <w:pPr>
        <w:jc w:val="both"/>
        <w:rPr>
          <w:rFonts w:ascii="Times New Roman" w:hAnsi="Times New Roman" w:cs="Times New Roman"/>
          <w:sz w:val="24"/>
          <w:szCs w:val="24"/>
        </w:rPr>
      </w:pPr>
    </w:p>
    <w:p w14:paraId="1E10D93A" w14:textId="77777777" w:rsidR="00C104A7" w:rsidRDefault="001B343D">
      <w:pPr>
        <w:pStyle w:val="ListParagraph"/>
        <w:numPr>
          <w:ilvl w:val="0"/>
          <w:numId w:val="32"/>
        </w:numPr>
        <w:spacing w:before="120" w:after="60"/>
        <w:jc w:val="both"/>
        <w:rPr>
          <w:rFonts w:ascii="Times New Roman" w:hAnsi="Times New Roman" w:cs="Times New Roman"/>
          <w:b/>
          <w:bCs/>
          <w:i/>
          <w:iCs/>
          <w:sz w:val="24"/>
          <w:szCs w:val="24"/>
        </w:rPr>
      </w:pPr>
      <w:r w:rsidRPr="00C104A7">
        <w:rPr>
          <w:rFonts w:ascii="Times New Roman" w:hAnsi="Times New Roman" w:cs="Times New Roman"/>
          <w:b/>
          <w:bCs/>
          <w:i/>
          <w:iCs/>
          <w:sz w:val="24"/>
          <w:szCs w:val="24"/>
        </w:rPr>
        <w:t xml:space="preserve"> Post-Prediction Normalisation</w:t>
      </w:r>
    </w:p>
    <w:p w14:paraId="1476AE93" w14:textId="1B18B628" w:rsidR="001B343D" w:rsidRPr="00C104A7" w:rsidRDefault="001B343D" w:rsidP="00C104A7">
      <w:pPr>
        <w:pStyle w:val="ListParagraph"/>
        <w:spacing w:before="120" w:after="60"/>
        <w:jc w:val="both"/>
        <w:rPr>
          <w:rFonts w:ascii="Times New Roman" w:hAnsi="Times New Roman" w:cs="Times New Roman"/>
          <w:b/>
          <w:bCs/>
          <w:i/>
          <w:iCs/>
          <w:sz w:val="24"/>
          <w:szCs w:val="24"/>
        </w:rPr>
      </w:pPr>
      <w:r w:rsidRPr="00C104A7">
        <w:rPr>
          <w:rFonts w:ascii="Times New Roman" w:hAnsi="Times New Roman" w:cs="Times New Roman"/>
          <w:sz w:val="24"/>
          <w:szCs w:val="24"/>
        </w:rPr>
        <w:t>After generating predictions on the test set, the scaled outputs were inverse-transformed back to real weight percentages using scaler_y. Additionally, a mass-balance normalisation step was applied: each predicted PNA row was rescaled so that its three values sum exactly to 100 wt%. This step enforces the fundamental thermochemical constraint that the PNA fractions must constitute the totality of the hydrocarbon composition, improving the physical interpretability of the predictions.</w:t>
      </w:r>
    </w:p>
    <w:p w14:paraId="2813F394" w14:textId="77777777" w:rsidR="001B343D" w:rsidRDefault="001B343D" w:rsidP="001B343D">
      <w:pPr>
        <w:jc w:val="both"/>
        <w:rPr>
          <w:rFonts w:ascii="Times New Roman" w:hAnsi="Times New Roman" w:cs="Times New Roman"/>
          <w:sz w:val="24"/>
          <w:szCs w:val="24"/>
        </w:rPr>
      </w:pPr>
    </w:p>
    <w:p w14:paraId="519C6CB8" w14:textId="77777777" w:rsidR="00C104A7" w:rsidRDefault="001B343D">
      <w:pPr>
        <w:pStyle w:val="ListParagraph"/>
        <w:numPr>
          <w:ilvl w:val="0"/>
          <w:numId w:val="32"/>
        </w:numPr>
        <w:spacing w:before="120" w:after="60"/>
        <w:jc w:val="both"/>
        <w:rPr>
          <w:rFonts w:ascii="Times New Roman" w:hAnsi="Times New Roman" w:cs="Times New Roman"/>
          <w:b/>
          <w:bCs/>
          <w:i/>
          <w:iCs/>
          <w:sz w:val="24"/>
          <w:szCs w:val="24"/>
        </w:rPr>
      </w:pPr>
      <w:r w:rsidRPr="00C104A7">
        <w:rPr>
          <w:rFonts w:ascii="Times New Roman" w:hAnsi="Times New Roman" w:cs="Times New Roman"/>
          <w:b/>
          <w:bCs/>
          <w:i/>
          <w:iCs/>
          <w:sz w:val="24"/>
          <w:szCs w:val="24"/>
        </w:rPr>
        <w:t xml:space="preserve"> ANN Performance on Test Set</w:t>
      </w:r>
    </w:p>
    <w:p w14:paraId="3EEEFF4B" w14:textId="2A09F503" w:rsidR="001B343D" w:rsidRDefault="001B343D" w:rsidP="00C104A7">
      <w:pPr>
        <w:pStyle w:val="ListParagraph"/>
        <w:spacing w:before="120" w:after="60"/>
        <w:jc w:val="both"/>
        <w:rPr>
          <w:rFonts w:ascii="Times New Roman" w:hAnsi="Times New Roman" w:cs="Times New Roman"/>
          <w:sz w:val="24"/>
          <w:szCs w:val="24"/>
        </w:rPr>
      </w:pPr>
      <w:r w:rsidRPr="00C104A7">
        <w:rPr>
          <w:rFonts w:ascii="Times New Roman" w:hAnsi="Times New Roman" w:cs="Times New Roman"/>
          <w:sz w:val="24"/>
          <w:szCs w:val="24"/>
        </w:rPr>
        <w:t>The trained ANN was evaluated on the 23-sample test set after inverse-transforming and normalising predictions. The ANN achieved an R² of 0.</w:t>
      </w:r>
      <w:r w:rsidR="002C7D28">
        <w:rPr>
          <w:rFonts w:ascii="Times New Roman" w:hAnsi="Times New Roman" w:cs="Times New Roman"/>
          <w:sz w:val="24"/>
          <w:szCs w:val="24"/>
        </w:rPr>
        <w:t>6477</w:t>
      </w:r>
      <w:r w:rsidRPr="00C104A7">
        <w:rPr>
          <w:rFonts w:ascii="Times New Roman" w:hAnsi="Times New Roman" w:cs="Times New Roman"/>
          <w:sz w:val="24"/>
          <w:szCs w:val="24"/>
        </w:rPr>
        <w:t>, a MAE of 8.</w:t>
      </w:r>
      <w:r w:rsidR="002C7D28">
        <w:rPr>
          <w:rFonts w:ascii="Times New Roman" w:hAnsi="Times New Roman" w:cs="Times New Roman"/>
          <w:sz w:val="24"/>
          <w:szCs w:val="24"/>
        </w:rPr>
        <w:t>3</w:t>
      </w:r>
      <w:r w:rsidRPr="00C104A7">
        <w:rPr>
          <w:rFonts w:ascii="Times New Roman" w:hAnsi="Times New Roman" w:cs="Times New Roman"/>
          <w:sz w:val="24"/>
          <w:szCs w:val="24"/>
        </w:rPr>
        <w:t>1 wt%, and an RMSE of 10.</w:t>
      </w:r>
      <w:r w:rsidR="002C7D28">
        <w:rPr>
          <w:rFonts w:ascii="Times New Roman" w:hAnsi="Times New Roman" w:cs="Times New Roman"/>
          <w:sz w:val="24"/>
          <w:szCs w:val="24"/>
        </w:rPr>
        <w:t>23</w:t>
      </w:r>
      <w:r w:rsidRPr="00C104A7">
        <w:rPr>
          <w:rFonts w:ascii="Times New Roman" w:hAnsi="Times New Roman" w:cs="Times New Roman"/>
          <w:sz w:val="24"/>
          <w:szCs w:val="24"/>
        </w:rPr>
        <w:t xml:space="preserve"> wt%. </w:t>
      </w:r>
    </w:p>
    <w:p w14:paraId="0E5B9C82" w14:textId="77777777" w:rsidR="002C7D28" w:rsidRDefault="002C7D28" w:rsidP="00C104A7">
      <w:pPr>
        <w:pStyle w:val="ListParagraph"/>
        <w:spacing w:before="120" w:after="60"/>
        <w:jc w:val="both"/>
        <w:rPr>
          <w:rFonts w:ascii="Times New Roman" w:hAnsi="Times New Roman" w:cs="Times New Roman"/>
          <w:sz w:val="24"/>
          <w:szCs w:val="24"/>
        </w:rPr>
      </w:pPr>
    </w:p>
    <w:p w14:paraId="0969D5B2" w14:textId="64F33296" w:rsidR="002C7D28" w:rsidRPr="00C104A7" w:rsidRDefault="002C7D28" w:rsidP="00C104A7">
      <w:pPr>
        <w:pStyle w:val="ListParagraph"/>
        <w:spacing w:before="120" w:after="60"/>
        <w:jc w:val="both"/>
        <w:rPr>
          <w:rFonts w:ascii="Times New Roman" w:hAnsi="Times New Roman" w:cs="Times New Roman"/>
          <w:b/>
          <w:bCs/>
          <w:i/>
          <w:iCs/>
          <w:sz w:val="24"/>
          <w:szCs w:val="24"/>
        </w:rPr>
      </w:pPr>
      <w:r w:rsidRPr="002C7D28">
        <w:rPr>
          <w:rFonts w:ascii="Times New Roman" w:hAnsi="Times New Roman" w:cs="Times New Roman"/>
          <w:b/>
          <w:bCs/>
          <w:i/>
          <w:iCs/>
          <w:noProof/>
          <w:sz w:val="24"/>
          <w:szCs w:val="24"/>
        </w:rPr>
        <w:drawing>
          <wp:inline distT="0" distB="0" distL="0" distR="0" wp14:anchorId="60E891D0" wp14:editId="5E607B2D">
            <wp:extent cx="5314821" cy="2481938"/>
            <wp:effectExtent l="0" t="0" r="635" b="0"/>
            <wp:docPr id="5835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5015" name=""/>
                    <pic:cNvPicPr/>
                  </pic:nvPicPr>
                  <pic:blipFill>
                    <a:blip r:embed="rId25"/>
                    <a:stretch>
                      <a:fillRect/>
                    </a:stretch>
                  </pic:blipFill>
                  <pic:spPr>
                    <a:xfrm>
                      <a:off x="0" y="0"/>
                      <a:ext cx="5336373" cy="2492002"/>
                    </a:xfrm>
                    <a:prstGeom prst="rect">
                      <a:avLst/>
                    </a:prstGeom>
                  </pic:spPr>
                </pic:pic>
              </a:graphicData>
            </a:graphic>
          </wp:inline>
        </w:drawing>
      </w:r>
    </w:p>
    <w:p w14:paraId="2667109D" w14:textId="77777777" w:rsidR="001B343D" w:rsidRPr="00132635" w:rsidRDefault="001B343D" w:rsidP="00132635">
      <w:pPr>
        <w:pStyle w:val="ListParagraph"/>
        <w:spacing w:before="120" w:after="60"/>
        <w:jc w:val="both"/>
        <w:rPr>
          <w:rFonts w:ascii="Times New Roman" w:hAnsi="Times New Roman" w:cs="Times New Roman"/>
          <w:b/>
          <w:bCs/>
          <w:i/>
          <w:iCs/>
          <w:sz w:val="24"/>
          <w:szCs w:val="24"/>
        </w:rPr>
      </w:pPr>
    </w:p>
    <w:p w14:paraId="3ABED011" w14:textId="2BF8CC1E" w:rsidR="00AB542D" w:rsidRDefault="00AB542D" w:rsidP="00863993">
      <w:pPr>
        <w:jc w:val="both"/>
        <w:rPr>
          <w:rFonts w:ascii="Times New Roman" w:hAnsi="Times New Roman" w:cs="Times New Roman"/>
          <w:sz w:val="24"/>
          <w:szCs w:val="24"/>
        </w:rPr>
      </w:pPr>
    </w:p>
    <w:p w14:paraId="3B285DD8" w14:textId="77777777" w:rsidR="00EB7AF6" w:rsidRDefault="00EB7AF6" w:rsidP="00863993">
      <w:pPr>
        <w:jc w:val="both"/>
        <w:rPr>
          <w:rFonts w:ascii="Times New Roman" w:hAnsi="Times New Roman" w:cs="Times New Roman"/>
          <w:sz w:val="24"/>
          <w:szCs w:val="24"/>
        </w:rPr>
      </w:pPr>
    </w:p>
    <w:p w14:paraId="532D2580" w14:textId="77777777" w:rsidR="00EB7AF6" w:rsidRDefault="00EB7AF6" w:rsidP="00863993">
      <w:pPr>
        <w:jc w:val="both"/>
        <w:rPr>
          <w:rFonts w:ascii="Times New Roman" w:hAnsi="Times New Roman" w:cs="Times New Roman"/>
          <w:sz w:val="24"/>
          <w:szCs w:val="24"/>
        </w:rPr>
      </w:pPr>
    </w:p>
    <w:p w14:paraId="753CA9F0" w14:textId="77777777" w:rsidR="00EB7AF6" w:rsidRDefault="00EB7AF6" w:rsidP="00863993">
      <w:pPr>
        <w:jc w:val="both"/>
        <w:rPr>
          <w:rFonts w:ascii="Times New Roman" w:hAnsi="Times New Roman" w:cs="Times New Roman"/>
          <w:sz w:val="24"/>
          <w:szCs w:val="24"/>
        </w:rPr>
      </w:pPr>
    </w:p>
    <w:p w14:paraId="760C4EAE" w14:textId="77777777" w:rsidR="002C7D28" w:rsidRDefault="002C7D28" w:rsidP="00EB7AF6">
      <w:pPr>
        <w:jc w:val="both"/>
        <w:rPr>
          <w:rFonts w:ascii="Times New Roman" w:hAnsi="Times New Roman" w:cs="Times New Roman"/>
          <w:sz w:val="24"/>
          <w:szCs w:val="24"/>
        </w:rPr>
      </w:pPr>
    </w:p>
    <w:p w14:paraId="42CA66FC" w14:textId="77777777" w:rsidR="004B7B89" w:rsidRDefault="004B7B89" w:rsidP="00EB7AF6">
      <w:pPr>
        <w:jc w:val="both"/>
        <w:rPr>
          <w:rFonts w:ascii="Times New Roman" w:hAnsi="Times New Roman" w:cs="Times New Roman"/>
          <w:b/>
          <w:bCs/>
          <w:sz w:val="28"/>
          <w:szCs w:val="28"/>
        </w:rPr>
      </w:pPr>
    </w:p>
    <w:p w14:paraId="7860C27F" w14:textId="77777777" w:rsidR="004B7B89" w:rsidRDefault="004B7B89" w:rsidP="00EB7AF6">
      <w:pPr>
        <w:jc w:val="both"/>
        <w:rPr>
          <w:rFonts w:ascii="Times New Roman" w:hAnsi="Times New Roman" w:cs="Times New Roman"/>
          <w:b/>
          <w:bCs/>
          <w:sz w:val="28"/>
          <w:szCs w:val="28"/>
        </w:rPr>
      </w:pPr>
    </w:p>
    <w:p w14:paraId="2972E780" w14:textId="69DDADC8" w:rsidR="00EB7AF6" w:rsidRDefault="00EB7AF6" w:rsidP="00EB7AF6">
      <w:pPr>
        <w:jc w:val="both"/>
        <w:rPr>
          <w:rFonts w:ascii="Times New Roman" w:hAnsi="Times New Roman" w:cs="Times New Roman"/>
          <w:b/>
          <w:bCs/>
          <w:sz w:val="28"/>
          <w:szCs w:val="28"/>
        </w:rPr>
      </w:pPr>
      <w:r w:rsidRPr="000256D6">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6</w:t>
      </w:r>
      <w:r w:rsidRPr="000256D6">
        <w:rPr>
          <w:rFonts w:ascii="Times New Roman" w:hAnsi="Times New Roman" w:cs="Times New Roman"/>
          <w:b/>
          <w:bCs/>
          <w:sz w:val="28"/>
          <w:szCs w:val="28"/>
        </w:rPr>
        <w:t>: MODEL TRAINING</w:t>
      </w:r>
      <w:r>
        <w:rPr>
          <w:rFonts w:ascii="Times New Roman" w:hAnsi="Times New Roman" w:cs="Times New Roman"/>
          <w:b/>
          <w:bCs/>
          <w:sz w:val="28"/>
          <w:szCs w:val="28"/>
        </w:rPr>
        <w:t xml:space="preserve">: </w:t>
      </w:r>
      <w:r w:rsidRPr="000256D6">
        <w:rPr>
          <w:rFonts w:ascii="Times New Roman" w:hAnsi="Times New Roman" w:cs="Times New Roman"/>
          <w:b/>
          <w:bCs/>
          <w:sz w:val="28"/>
          <w:szCs w:val="28"/>
        </w:rPr>
        <w:t xml:space="preserve">SET </w:t>
      </w:r>
      <w:r>
        <w:rPr>
          <w:rFonts w:ascii="Times New Roman" w:hAnsi="Times New Roman" w:cs="Times New Roman"/>
          <w:b/>
          <w:bCs/>
          <w:sz w:val="28"/>
          <w:szCs w:val="28"/>
        </w:rPr>
        <w:t>2</w:t>
      </w:r>
      <w:r w:rsidRPr="000256D6">
        <w:rPr>
          <w:rFonts w:ascii="Times New Roman" w:hAnsi="Times New Roman" w:cs="Times New Roman"/>
          <w:b/>
          <w:bCs/>
          <w:sz w:val="28"/>
          <w:szCs w:val="28"/>
        </w:rPr>
        <w:t xml:space="preserve"> (</w:t>
      </w:r>
      <w:r>
        <w:rPr>
          <w:rFonts w:ascii="Times New Roman" w:hAnsi="Times New Roman" w:cs="Times New Roman"/>
          <w:b/>
          <w:bCs/>
          <w:sz w:val="28"/>
          <w:szCs w:val="28"/>
        </w:rPr>
        <w:t>Kinematic Viscosity</w:t>
      </w:r>
      <w:r w:rsidRPr="000256D6">
        <w:rPr>
          <w:rFonts w:ascii="Times New Roman" w:hAnsi="Times New Roman" w:cs="Times New Roman"/>
          <w:b/>
          <w:bCs/>
          <w:sz w:val="28"/>
          <w:szCs w:val="28"/>
        </w:rPr>
        <w:t>)</w:t>
      </w:r>
    </w:p>
    <w:p w14:paraId="405D2ECE" w14:textId="77777777" w:rsidR="00F14B57" w:rsidRPr="00AD5ECE" w:rsidRDefault="00F14B57" w:rsidP="00F14B57">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6.1 Introduction</w:t>
      </w:r>
    </w:p>
    <w:p w14:paraId="51D9654F" w14:textId="4CAEFB22" w:rsidR="00F14B57" w:rsidRDefault="00F14B57" w:rsidP="00F14B57">
      <w:pPr>
        <w:jc w:val="both"/>
        <w:rPr>
          <w:rFonts w:ascii="Times New Roman" w:hAnsi="Times New Roman" w:cs="Times New Roman"/>
          <w:sz w:val="24"/>
          <w:szCs w:val="24"/>
        </w:rPr>
      </w:pPr>
      <w:r>
        <w:rPr>
          <w:rFonts w:ascii="Times New Roman" w:hAnsi="Times New Roman" w:cs="Times New Roman"/>
          <w:sz w:val="24"/>
          <w:szCs w:val="24"/>
        </w:rPr>
        <w:t xml:space="preserve">This chapter details the complete modelling workflow for predicting the Kinematic Viscosity of crude oil, constituting Output Set 2. The two target variables - </w:t>
      </w:r>
      <w:r w:rsidRPr="00F14B57">
        <w:rPr>
          <w:rFonts w:ascii="Times New Roman" w:hAnsi="Times New Roman" w:cs="Times New Roman"/>
          <w:b/>
          <w:bCs/>
          <w:i/>
          <w:iCs/>
          <w:sz w:val="24"/>
          <w:szCs w:val="24"/>
        </w:rPr>
        <w:t>Kinematic Viscosity at 37.78°C (100°F) and at 98.89°C (210°F)</w:t>
      </w:r>
      <w:r>
        <w:rPr>
          <w:rFonts w:ascii="Times New Roman" w:hAnsi="Times New Roman" w:cs="Times New Roman"/>
          <w:sz w:val="24"/>
          <w:szCs w:val="24"/>
        </w:rPr>
        <w:t xml:space="preserve"> are expressed in centistokes (cSt) and represent the primary rheological properties of the crude. Accurate viscosity prediction is critical for sizing pumps, designing the refinery pre-heat train, and assessing pipeline transport feasibility. This is inherently a multi-output regression problem: a single model must simultaneously predict two strongly correlated yet non-linearly distributed targets from the same 13-dimensional input vector.</w:t>
      </w:r>
    </w:p>
    <w:p w14:paraId="1C1064B0" w14:textId="77777777" w:rsidR="00F14B57" w:rsidRPr="00AD5ECE" w:rsidRDefault="00F14B57" w:rsidP="00F14B57">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6.2 Data Preparation and Feature Engineering</w:t>
      </w:r>
    </w:p>
    <w:p w14:paraId="16CA5BB9"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Feature Selection and Target Selection</w:t>
      </w:r>
    </w:p>
    <w:p w14:paraId="063763A3" w14:textId="14EE589E"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The input feature matrix X was constructed from the identical 13-dimensional standardised physicochemical properties used in Set 1: four bulk properties (Standard Liquid Density, Sulphur, Conradson Carbon, and Nitrogen weight fractions) and nine TBP distillation cut temperatures (1%, 5%, 10%, 30%, 50%, 70%, 90%, 95%, and 99%). All PNA composition columns and other viscosity temperature columns were explicitly excluded from the input to prevent data leakage. The target matrix y comprised the two primary viscosity columns —</w:t>
      </w:r>
      <w:r w:rsidRPr="00901E95">
        <w:rPr>
          <w:rFonts w:ascii="Times New Roman" w:hAnsi="Times New Roman" w:cs="Times New Roman"/>
          <w:i/>
          <w:iCs/>
          <w:sz w:val="24"/>
          <w:szCs w:val="24"/>
        </w:rPr>
        <w:t xml:space="preserve"> KV_37.78c_cSt</w:t>
      </w:r>
      <w:r w:rsidRPr="00901E95">
        <w:rPr>
          <w:rFonts w:ascii="Times New Roman" w:hAnsi="Times New Roman" w:cs="Times New Roman"/>
          <w:sz w:val="24"/>
          <w:szCs w:val="24"/>
        </w:rPr>
        <w:t xml:space="preserve"> and </w:t>
      </w:r>
      <w:r w:rsidRPr="00901E95">
        <w:rPr>
          <w:rFonts w:ascii="Times New Roman" w:hAnsi="Times New Roman" w:cs="Times New Roman"/>
          <w:i/>
          <w:iCs/>
          <w:sz w:val="24"/>
          <w:szCs w:val="24"/>
        </w:rPr>
        <w:t>KV_98.89c_cSt</w:t>
      </w:r>
      <w:r w:rsidRPr="00901E95">
        <w:rPr>
          <w:rFonts w:ascii="Times New Roman" w:hAnsi="Times New Roman" w:cs="Times New Roman"/>
          <w:sz w:val="24"/>
          <w:szCs w:val="24"/>
        </w:rPr>
        <w:t xml:space="preserve"> — as a multi-output array of shape (109, 2) after missing-value filtering. An additional data quality step was performed: a single crude (Cinta-1983) was found to have a miscoded string entry for KV_37.78c_cSt; its correct numeric value of 14.183 cSt was imputed directly before the type-conversion step, and all rows with any remaining NaN in the two primary viscosity columns were subsequently dropped, yielding a final working dataset of 109 samples.</w:t>
      </w:r>
    </w:p>
    <w:p w14:paraId="2BE56C98"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42B762F1"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Train-Test Split</w:t>
      </w:r>
    </w:p>
    <w:p w14:paraId="42823A21" w14:textId="7042CAA4"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The 114-sample working dataset was partitioned into a training set and a held-out test set using an 80/20 random split with random_state=42 for full reproducibility. This yielded 88 samples for training and 2</w:t>
      </w:r>
      <w:r w:rsidR="00901E95" w:rsidRPr="00901E95">
        <w:rPr>
          <w:rFonts w:ascii="Times New Roman" w:hAnsi="Times New Roman" w:cs="Times New Roman"/>
          <w:sz w:val="24"/>
          <w:szCs w:val="24"/>
        </w:rPr>
        <w:t>2</w:t>
      </w:r>
      <w:r w:rsidRPr="00901E95">
        <w:rPr>
          <w:rFonts w:ascii="Times New Roman" w:hAnsi="Times New Roman" w:cs="Times New Roman"/>
          <w:sz w:val="24"/>
          <w:szCs w:val="24"/>
        </w:rPr>
        <w:t xml:space="preserve"> samples for evaluation — consistent with the approach adopted in Set 1 to ensure methodological comparability across prediction tasks.</w:t>
      </w:r>
      <w:r w:rsidR="00901E95" w:rsidRPr="00901E95">
        <w:rPr>
          <w:rFonts w:ascii="Times New Roman" w:hAnsi="Times New Roman" w:cs="Times New Roman"/>
          <w:noProof/>
          <w:sz w:val="24"/>
          <w:szCs w:val="24"/>
        </w:rPr>
        <w:drawing>
          <wp:inline distT="0" distB="0" distL="0" distR="0" wp14:anchorId="66197605" wp14:editId="53857AB3">
            <wp:extent cx="5252179" cy="520504"/>
            <wp:effectExtent l="0" t="0" r="0" b="0"/>
            <wp:docPr id="49769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4265" name=""/>
                    <pic:cNvPicPr/>
                  </pic:nvPicPr>
                  <pic:blipFill>
                    <a:blip r:embed="rId26"/>
                    <a:stretch>
                      <a:fillRect/>
                    </a:stretch>
                  </pic:blipFill>
                  <pic:spPr>
                    <a:xfrm>
                      <a:off x="0" y="0"/>
                      <a:ext cx="5435639" cy="538685"/>
                    </a:xfrm>
                    <a:prstGeom prst="rect">
                      <a:avLst/>
                    </a:prstGeom>
                  </pic:spPr>
                </pic:pic>
              </a:graphicData>
            </a:graphic>
          </wp:inline>
        </w:drawing>
      </w:r>
    </w:p>
    <w:p w14:paraId="2237783B"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25D217EC"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Log-Transformation of Target Variables</w:t>
      </w:r>
    </w:p>
    <w:p w14:paraId="0EC63536" w14:textId="5CF45E4A"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A critical distinction between Set 1 and Set 2 is the treatment of the target variables. As established in the EDA (Chapter 4), Kinematic Viscosity is severely right-skewed and non-normally distributed, with a handful of ultra-heavy crudes producing values exceeding 11,000 cSt at 37.78°C. Directly training models on such extreme raw values would result in loss functions dominated by these outliers, causing the majority of well-behaved predictions to be ignored during optimisation. To address this, a log(1+x) transformation (</w:t>
      </w:r>
      <w:r w:rsidRPr="00901E95">
        <w:rPr>
          <w:rFonts w:ascii="Times New Roman" w:hAnsi="Times New Roman" w:cs="Times New Roman"/>
          <w:i/>
          <w:iCs/>
          <w:sz w:val="24"/>
          <w:szCs w:val="24"/>
        </w:rPr>
        <w:t>np.log1p</w:t>
      </w:r>
      <w:r w:rsidRPr="00901E95">
        <w:rPr>
          <w:rFonts w:ascii="Times New Roman" w:hAnsi="Times New Roman" w:cs="Times New Roman"/>
          <w:sz w:val="24"/>
          <w:szCs w:val="24"/>
        </w:rPr>
        <w:t xml:space="preserve">) was applied to both viscosity targets before training. This compresses the extreme upper tail into a more symmetric, approximately normal </w:t>
      </w:r>
      <w:r w:rsidRPr="00901E95">
        <w:rPr>
          <w:rFonts w:ascii="Times New Roman" w:hAnsi="Times New Roman" w:cs="Times New Roman"/>
          <w:sz w:val="24"/>
          <w:szCs w:val="24"/>
        </w:rPr>
        <w:lastRenderedPageBreak/>
        <w:t xml:space="preserve">distribution, enabling models to learn the underlying structure of the data more effectively. All reported performance metrics are computed after inverse-transforming the predictions back to the original cSt scale using </w:t>
      </w:r>
      <w:r w:rsidRPr="00901E95">
        <w:rPr>
          <w:rFonts w:ascii="Times New Roman" w:hAnsi="Times New Roman" w:cs="Times New Roman"/>
          <w:i/>
          <w:iCs/>
          <w:sz w:val="24"/>
          <w:szCs w:val="24"/>
        </w:rPr>
        <w:t>np.expm1</w:t>
      </w:r>
      <w:r w:rsidRPr="00901E95">
        <w:rPr>
          <w:rFonts w:ascii="Times New Roman" w:hAnsi="Times New Roman" w:cs="Times New Roman"/>
          <w:sz w:val="24"/>
          <w:szCs w:val="24"/>
        </w:rPr>
        <w:t>, ensuring all error metrics are physically interpretable in their original units.</w:t>
      </w:r>
    </w:p>
    <w:p w14:paraId="17FC9762"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4EEE0455"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Feature Scaling</w:t>
      </w:r>
    </w:p>
    <w:p w14:paraId="04DC3FBA" w14:textId="3693609C" w:rsidR="00F14B57" w:rsidRPr="00901E95" w:rsidRDefault="00F14B57" w:rsidP="00901E95">
      <w:pPr>
        <w:pStyle w:val="ListParagraph"/>
        <w:spacing w:before="120" w:after="60"/>
        <w:jc w:val="both"/>
        <w:rPr>
          <w:rFonts w:ascii="Times New Roman" w:hAnsi="Times New Roman" w:cs="Times New Roman"/>
          <w:b/>
          <w:bCs/>
          <w:i/>
          <w:iCs/>
          <w:sz w:val="24"/>
          <w:szCs w:val="24"/>
        </w:rPr>
      </w:pPr>
      <w:r w:rsidRPr="00901E95">
        <w:rPr>
          <w:rFonts w:ascii="Times New Roman" w:hAnsi="Times New Roman" w:cs="Times New Roman"/>
          <w:sz w:val="24"/>
          <w:szCs w:val="24"/>
        </w:rPr>
        <w:t>All input features were standardised using Scikit-Learn’s StandardScaler within a Scikit-Learn Pipeline, applying zero-mean and unit-variance normalisation. This step is critical for distance-based algorithms such as Support Vector Regression and K-Nearest Neighbours, which are sensitive to the absolute magnitude of features. For the Artificial Neural Network, separate scalers were fitted independently on the input features (scaler_X) and the log-transformed output targets (scaler_y) to ensure no information from the test set influenced the transformation.</w:t>
      </w:r>
    </w:p>
    <w:p w14:paraId="10857107" w14:textId="360A82AE" w:rsidR="00F14B57" w:rsidRPr="00901E95" w:rsidRDefault="00901E95" w:rsidP="00901E95">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 xml:space="preserve">6.3 </w:t>
      </w:r>
      <w:r w:rsidR="00F14B57" w:rsidRPr="00901E95">
        <w:rPr>
          <w:rFonts w:ascii="Times New Roman" w:hAnsi="Times New Roman" w:cs="Times New Roman"/>
          <w:b/>
          <w:bCs/>
          <w:sz w:val="24"/>
          <w:szCs w:val="24"/>
        </w:rPr>
        <w:t>Machine Learning Model Training</w:t>
      </w:r>
    </w:p>
    <w:p w14:paraId="1169FA63" w14:textId="77777777" w:rsidR="00901E95" w:rsidRDefault="00F14B57" w:rsidP="00901E95">
      <w:pPr>
        <w:jc w:val="both"/>
        <w:rPr>
          <w:rFonts w:ascii="Times New Roman" w:hAnsi="Times New Roman" w:cs="Times New Roman"/>
          <w:sz w:val="24"/>
          <w:szCs w:val="24"/>
        </w:rPr>
      </w:pPr>
      <w:r>
        <w:rPr>
          <w:rFonts w:ascii="Times New Roman" w:hAnsi="Times New Roman" w:cs="Times New Roman"/>
          <w:sz w:val="24"/>
          <w:szCs w:val="24"/>
        </w:rPr>
        <w:t>To systematically identify the best algorithm for this viscosity prediction task, twelve classical machine learning models were trained, evaluated, and compared within a unified Scikit-Learn Pipeline framework. Using a consistent pipeline ensures that each model receives identically preprocessed data, making the comparison fair and scientifically valid. For all models that do not natively support multi-output prediction, Scikit-Learn’s MultiOutputRegressor wrapper was applied, training one independent regressor per viscosity target. The expanded model set relative to Set 1 includes AdaBoost and Extra Trees Regressor, which were added to provide a more comprehensive coverage of ensemble strategies.</w:t>
      </w:r>
    </w:p>
    <w:p w14:paraId="0FFFA994" w14:textId="77777777" w:rsidR="00901E95" w:rsidRPr="00901E95" w:rsidRDefault="00F14B57">
      <w:pPr>
        <w:pStyle w:val="ListParagraph"/>
        <w:numPr>
          <w:ilvl w:val="1"/>
          <w:numId w:val="18"/>
        </w:numPr>
        <w:ind w:left="851"/>
        <w:jc w:val="both"/>
        <w:rPr>
          <w:rFonts w:ascii="Times New Roman" w:hAnsi="Times New Roman" w:cs="Times New Roman"/>
          <w:sz w:val="24"/>
          <w:szCs w:val="24"/>
        </w:rPr>
      </w:pPr>
      <w:r w:rsidRPr="00901E95">
        <w:rPr>
          <w:rFonts w:ascii="Times New Roman" w:hAnsi="Times New Roman" w:cs="Times New Roman"/>
          <w:b/>
          <w:bCs/>
          <w:i/>
          <w:iCs/>
          <w:sz w:val="24"/>
          <w:szCs w:val="24"/>
        </w:rPr>
        <w:t>Models Evaluated</w:t>
      </w:r>
    </w:p>
    <w:p w14:paraId="3D7268A1" w14:textId="77777777" w:rsidR="00813B3B" w:rsidRDefault="00F14B57" w:rsidP="00813B3B">
      <w:pPr>
        <w:pStyle w:val="ListParagraph"/>
        <w:ind w:left="851"/>
        <w:jc w:val="both"/>
        <w:rPr>
          <w:rFonts w:ascii="Times New Roman" w:hAnsi="Times New Roman" w:cs="Times New Roman"/>
          <w:sz w:val="24"/>
          <w:szCs w:val="24"/>
        </w:rPr>
      </w:pPr>
      <w:r w:rsidRPr="00901E95">
        <w:rPr>
          <w:rFonts w:ascii="Times New Roman" w:hAnsi="Times New Roman" w:cs="Times New Roman"/>
          <w:sz w:val="24"/>
          <w:szCs w:val="24"/>
        </w:rPr>
        <w:t>Twelve Machine Learning algorithms were trained and evaluated: Linear Regression, Lasso Regression (L1 Regularisation), Ridge Regression (L2 Regularisation), Elastic Net (L1 and L2 Regularisation), Support Vector Regression, K-Nearest Neighbours, Decision Tree Regression, Extra Trees Regressor, Gradient Boosting, Random Forest, AdaBoost, and XGBoost.</w:t>
      </w:r>
    </w:p>
    <w:p w14:paraId="25034CC5" w14:textId="77777777" w:rsidR="00813B3B" w:rsidRDefault="00813B3B" w:rsidP="00813B3B">
      <w:pPr>
        <w:pStyle w:val="ListParagraph"/>
        <w:ind w:left="851"/>
        <w:jc w:val="both"/>
        <w:rPr>
          <w:rFonts w:ascii="Times New Roman" w:hAnsi="Times New Roman" w:cs="Times New Roman"/>
          <w:sz w:val="24"/>
          <w:szCs w:val="24"/>
        </w:rPr>
      </w:pPr>
    </w:p>
    <w:p w14:paraId="5C889133" w14:textId="10FCF983" w:rsidR="00813B3B" w:rsidRPr="00813B3B" w:rsidRDefault="00F14B57">
      <w:pPr>
        <w:pStyle w:val="ListParagraph"/>
        <w:numPr>
          <w:ilvl w:val="1"/>
          <w:numId w:val="18"/>
        </w:numPr>
        <w:ind w:left="851"/>
        <w:jc w:val="both"/>
        <w:rPr>
          <w:rFonts w:ascii="Times New Roman" w:hAnsi="Times New Roman" w:cs="Times New Roman"/>
          <w:sz w:val="24"/>
          <w:szCs w:val="24"/>
        </w:rPr>
      </w:pPr>
      <w:r w:rsidRPr="00813B3B">
        <w:rPr>
          <w:rFonts w:ascii="Times New Roman" w:hAnsi="Times New Roman" w:cs="Times New Roman"/>
          <w:b/>
          <w:bCs/>
          <w:i/>
          <w:iCs/>
          <w:sz w:val="24"/>
          <w:szCs w:val="24"/>
        </w:rPr>
        <w:t>Benchmark Results</w:t>
      </w:r>
    </w:p>
    <w:p w14:paraId="4D475ECB" w14:textId="53FCCCE9" w:rsidR="00901E95" w:rsidRDefault="004B7B89" w:rsidP="004B7B89">
      <w:pPr>
        <w:pStyle w:val="ListParagraph"/>
        <w:ind w:left="851"/>
        <w:jc w:val="both"/>
        <w:rPr>
          <w:rFonts w:ascii="Times New Roman" w:hAnsi="Times New Roman" w:cs="Times New Roman"/>
          <w:sz w:val="24"/>
          <w:szCs w:val="24"/>
        </w:rPr>
      </w:pPr>
      <w:r w:rsidRPr="00901E95">
        <w:rPr>
          <w:rFonts w:ascii="Times New Roman" w:hAnsi="Times New Roman" w:cs="Times New Roman"/>
          <w:noProof/>
          <w:sz w:val="24"/>
          <w:szCs w:val="24"/>
        </w:rPr>
        <w:drawing>
          <wp:anchor distT="0" distB="0" distL="114300" distR="114300" simplePos="0" relativeHeight="251658240" behindDoc="0" locked="0" layoutInCell="1" allowOverlap="1" wp14:anchorId="795009B9" wp14:editId="2C88628D">
            <wp:simplePos x="0" y="0"/>
            <wp:positionH relativeFrom="margin">
              <wp:align>right</wp:align>
            </wp:positionH>
            <wp:positionV relativeFrom="paragraph">
              <wp:posOffset>10795</wp:posOffset>
            </wp:positionV>
            <wp:extent cx="3186430" cy="2120900"/>
            <wp:effectExtent l="0" t="0" r="0" b="0"/>
            <wp:wrapSquare wrapText="bothSides"/>
            <wp:docPr id="16962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4621" name=""/>
                    <pic:cNvPicPr/>
                  </pic:nvPicPr>
                  <pic:blipFill rotWithShape="1">
                    <a:blip r:embed="rId27">
                      <a:extLst>
                        <a:ext uri="{28A0092B-C50C-407E-A947-70E740481C1C}">
                          <a14:useLocalDpi xmlns:a14="http://schemas.microsoft.com/office/drawing/2010/main" val="0"/>
                        </a:ext>
                      </a:extLst>
                    </a:blip>
                    <a:srcRect b="5763"/>
                    <a:stretch>
                      <a:fillRect/>
                    </a:stretch>
                  </pic:blipFill>
                  <pic:spPr bwMode="auto">
                    <a:xfrm>
                      <a:off x="0" y="0"/>
                      <a:ext cx="3186430"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4B57" w:rsidRPr="00813B3B">
        <w:rPr>
          <w:rFonts w:ascii="Times New Roman" w:hAnsi="Times New Roman" w:cs="Times New Roman"/>
          <w:sz w:val="24"/>
          <w:szCs w:val="24"/>
        </w:rPr>
        <w:t xml:space="preserve">All twelve models were trained on the 88-sample training set (on log-transformed targets) and evaluated on the 22-sample test set. Performance was measured on the original cSt scale after inverse log-transformation. </w:t>
      </w:r>
    </w:p>
    <w:p w14:paraId="481E95C9"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4401DC0D"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7F77D28"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7228D58B"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2CD29604"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0DDCA89"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7EB2328"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1968B927" w14:textId="0D105F24" w:rsidR="00813B3B" w:rsidRDefault="00901E95">
      <w:pPr>
        <w:pStyle w:val="ListParagraph"/>
        <w:numPr>
          <w:ilvl w:val="1"/>
          <w:numId w:val="18"/>
        </w:numPr>
        <w:spacing w:before="120" w:after="60"/>
        <w:jc w:val="both"/>
        <w:rPr>
          <w:rFonts w:ascii="Times New Roman" w:hAnsi="Times New Roman" w:cs="Times New Roman"/>
          <w:b/>
          <w:bCs/>
          <w:i/>
          <w:iCs/>
          <w:sz w:val="24"/>
          <w:szCs w:val="24"/>
        </w:rPr>
      </w:pPr>
      <w:r w:rsidRPr="00813B3B">
        <w:rPr>
          <w:rFonts w:ascii="Times New Roman" w:hAnsi="Times New Roman" w:cs="Times New Roman"/>
          <w:b/>
          <w:bCs/>
          <w:i/>
          <w:iCs/>
          <w:sz w:val="24"/>
          <w:szCs w:val="24"/>
        </w:rPr>
        <w:lastRenderedPageBreak/>
        <w:t>Conclusion</w:t>
      </w:r>
    </w:p>
    <w:p w14:paraId="54CB8DF8" w14:textId="77777777" w:rsidR="00813B3B" w:rsidRDefault="00901E95" w:rsidP="00813B3B">
      <w:pPr>
        <w:pStyle w:val="ListParagraph"/>
        <w:spacing w:before="120" w:after="60"/>
        <w:ind w:left="1004"/>
        <w:jc w:val="both"/>
        <w:rPr>
          <w:rFonts w:ascii="Times New Roman" w:hAnsi="Times New Roman" w:cs="Times New Roman"/>
          <w:sz w:val="24"/>
          <w:szCs w:val="24"/>
        </w:rPr>
      </w:pPr>
      <w:r w:rsidRPr="00813B3B">
        <w:rPr>
          <w:rFonts w:ascii="Times New Roman" w:hAnsi="Times New Roman" w:cs="Times New Roman"/>
          <w:sz w:val="24"/>
          <w:szCs w:val="24"/>
        </w:rPr>
        <w:t>The benchmark results reveal a dramatically different performance landscape compared to Set 1, and demonstrate the critical importance of the log-transformation preprocessing step for this target.</w:t>
      </w:r>
    </w:p>
    <w:p w14:paraId="7A72C38E" w14:textId="77777777" w:rsidR="00813B3B" w:rsidRDefault="00813B3B" w:rsidP="00813B3B">
      <w:pPr>
        <w:pStyle w:val="ListParagraph"/>
        <w:spacing w:before="120" w:after="60"/>
        <w:ind w:left="1004"/>
        <w:jc w:val="both"/>
        <w:rPr>
          <w:rFonts w:ascii="Times New Roman" w:hAnsi="Times New Roman" w:cs="Times New Roman"/>
          <w:sz w:val="24"/>
          <w:szCs w:val="24"/>
        </w:rPr>
      </w:pPr>
    </w:p>
    <w:p w14:paraId="336C6F97"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XGBoost achieved the highest R² of 0.904, making it the clear winner for this task. Its gradient-boosted tree structure is particularly well-suited to capturing the near-exponential relationship between crude density and viscosity, even after log-transformation. </w:t>
      </w:r>
    </w:p>
    <w:p w14:paraId="78EF8656"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The strong performance of Linear Regression (R² = 0.877) and Ridge Regression (R² = 0.864) is a notable and significant finding. On the log-transformed scale, the relationship between inputs and viscosity is sufficiently linearised that simple linear models perform comparably to complex ensemble methods. This confirms that the non-linearity in viscosity is primarily of a multiplicative or exponential nature, which the log-transformation effectively resolves. </w:t>
      </w:r>
    </w:p>
    <w:p w14:paraId="0C0AF8A2"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The mid-tier ensemble methods — Random Forest (R² = 0.874), Gradient Boosting (R² = 0.871), AdaBoost (R² = 0.864), and Extra Trees (R² = 0.864) — all cluster tightly together, confirming that for this particular task, the choice between bagging and boosting strategies has limited impact once the data distribution has been appropriately transformed. </w:t>
      </w:r>
    </w:p>
    <w:p w14:paraId="12BC2720" w14:textId="77777777" w:rsidR="000D40C7" w:rsidRPr="000D40C7"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Lasso Regression (R² = 0.397) performed poorly because its aggressive feature-elimination penalty shrinks too many of the informative TBP cut coefficients toward zero, discarding signal that the other models exploit. </w:t>
      </w:r>
    </w:p>
    <w:p w14:paraId="722E00CE" w14:textId="51826727" w:rsidR="00901E95"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The Decision Tree (R² = 0.802) continues to underperform ensemble methods due to its single-tree overfitting tendency.</w:t>
      </w:r>
    </w:p>
    <w:p w14:paraId="69E1C51C" w14:textId="77777777" w:rsidR="00901E95" w:rsidRPr="00AD5ECE" w:rsidRDefault="00901E95" w:rsidP="00901E95">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6.4 Artificial Neural Network (ANN) Model</w:t>
      </w:r>
    </w:p>
    <w:p w14:paraId="72C9C340"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Motivation for Deep Learning</w:t>
      </w:r>
    </w:p>
    <w:p w14:paraId="4924CF6D" w14:textId="29992268"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While XGBoost established a strong classical baseline with an R² of 0.904, an ANN was trained for the viscosity task to explore whether its universal approximation capability could extract further non-linear structure from the data. The ANN is particularly motivated here by the original thesis of Sadhukhan (1997), who specifically demonstrated ANN superiority for viscosity prediction in petroleum fractions. Furthermore, ANNs natively handle multi-output prediction without a wrapper, and can jointly optimise both viscosity targets simultaneously, potentially leveraging their physical co-dependence (viscosity at both temperatures is governed by the same underlying molecular structure).</w:t>
      </w:r>
    </w:p>
    <w:p w14:paraId="5B5E1515"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43AD9DC7"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Preprocessing for ANN</w:t>
      </w:r>
    </w:p>
    <w:p w14:paraId="56A1A664" w14:textId="59CDB535"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The ANN preprocessing pipeline for Set 2 followed a dual-scaler approach without PCA. The log-transformed target array (log(1+KV)) was further standardised using a dedicated scaler_y instance (StandardScaler), ensuring both viscosity outputs contribute equally to the loss function during training. The input features were standardised with a separate scaler_X fitted only on the training data. Unlike Set 1, PCA dimensionality reduction was not applied for the ANN in this task, as the full 13-</w:t>
      </w:r>
      <w:r w:rsidRPr="000D40C7">
        <w:rPr>
          <w:rFonts w:ascii="Times New Roman" w:hAnsi="Times New Roman" w:cs="Times New Roman"/>
          <w:sz w:val="24"/>
          <w:szCs w:val="24"/>
        </w:rPr>
        <w:lastRenderedPageBreak/>
        <w:t>dimensional feature space provides maximal information for the more physically complex viscosity relationship.</w:t>
      </w:r>
    </w:p>
    <w:p w14:paraId="4056E1EA"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50A01D32"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Network Architecture</w:t>
      </w:r>
    </w:p>
    <w:p w14:paraId="4EA67DB0" w14:textId="16D0502A"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The ANN for Set 2 was designed as a three-layer Feed-Forward Sequential network, deliberately kept compact to reflect the limited 88-sample training set and mitigate overfitting risk. A Dropout layer was incorporated to provide regularisation, a key addition relative to the Set 1 architecture given the higher degree of scatter observed in the viscosity data. The input layer consists of 64 neurons with ReLU activation. A Dropout layer with rate 0.2 follows, randomly zeroing 20% of neurons during each training step to prevent co-adaptation. A single hidden layer of 32 neurons with ReLU activation then progressively compresses the representation. The output layer has exactly 2 neurons with a linear activation function, enabling unbounded continuous regression for both viscosity targets simultaneously.</w:t>
      </w:r>
    </w:p>
    <w:p w14:paraId="0431BF49" w14:textId="77777777" w:rsidR="000D40C7" w:rsidRDefault="000D40C7" w:rsidP="000D40C7">
      <w:pPr>
        <w:pStyle w:val="ListParagraph"/>
        <w:spacing w:before="120" w:after="60"/>
        <w:jc w:val="both"/>
        <w:rPr>
          <w:rFonts w:ascii="Times New Roman" w:hAnsi="Times New Roman" w:cs="Times New Roman"/>
          <w:sz w:val="24"/>
          <w:szCs w:val="24"/>
        </w:rPr>
      </w:pPr>
    </w:p>
    <w:p w14:paraId="79C5850C" w14:textId="2372295A" w:rsidR="000D40C7" w:rsidRDefault="000D40C7"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noProof/>
          <w:sz w:val="24"/>
          <w:szCs w:val="24"/>
        </w:rPr>
        <w:drawing>
          <wp:inline distT="0" distB="0" distL="0" distR="0" wp14:anchorId="6DA91804" wp14:editId="5DE387CC">
            <wp:extent cx="5305330" cy="1625220"/>
            <wp:effectExtent l="0" t="0" r="0" b="0"/>
            <wp:docPr id="20800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7070" name=""/>
                    <pic:cNvPicPr/>
                  </pic:nvPicPr>
                  <pic:blipFill>
                    <a:blip r:embed="rId28"/>
                    <a:stretch>
                      <a:fillRect/>
                    </a:stretch>
                  </pic:blipFill>
                  <pic:spPr>
                    <a:xfrm>
                      <a:off x="0" y="0"/>
                      <a:ext cx="5320355" cy="1629823"/>
                    </a:xfrm>
                    <a:prstGeom prst="rect">
                      <a:avLst/>
                    </a:prstGeom>
                  </pic:spPr>
                </pic:pic>
              </a:graphicData>
            </a:graphic>
          </wp:inline>
        </w:drawing>
      </w:r>
    </w:p>
    <w:p w14:paraId="1BBABF62"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0159B029"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Training Configuration</w:t>
      </w:r>
    </w:p>
    <w:p w14:paraId="37439097" w14:textId="3F177113" w:rsidR="00901E95" w:rsidRPr="000D40C7" w:rsidRDefault="00901E95" w:rsidP="000D40C7">
      <w:pPr>
        <w:pStyle w:val="ListParagraph"/>
        <w:spacing w:before="120" w:after="60"/>
        <w:jc w:val="both"/>
        <w:rPr>
          <w:rFonts w:ascii="Times New Roman" w:hAnsi="Times New Roman" w:cs="Times New Roman"/>
          <w:b/>
          <w:bCs/>
          <w:i/>
          <w:iCs/>
          <w:sz w:val="24"/>
          <w:szCs w:val="24"/>
        </w:rPr>
      </w:pPr>
      <w:r w:rsidRPr="000D40C7">
        <w:rPr>
          <w:rFonts w:ascii="Times New Roman" w:hAnsi="Times New Roman" w:cs="Times New Roman"/>
          <w:sz w:val="24"/>
          <w:szCs w:val="24"/>
        </w:rPr>
        <w:t>The model was compiled using the Adam optimiser with a learning rate of 0.01 (higher than the 0.001 used in Set 1, reflecting the need for faster convergence on the more numerically stable log-transformed targets) and Mean Squared Error (MSE) as the loss function. Training was configured for a maximum of 1000 epochs with a batch size of 4 to provide fine-grained gradient updates. Two callbacks were employed to ensure training quality. Early Stopping was configured to monitor validation loss with a patience of 50 epochs, halting training automatically and restoring the best weights if no improvement was observed. TensorBoard logging was also enabled for epoch-by-epoch visualisation of training and validation loss curves. The validation data was the held-out test set (22 samples), evaluated at each epoch without being used to update weights.</w:t>
      </w:r>
    </w:p>
    <w:p w14:paraId="2CB7CEC6"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Post-Prediction Inverse Transformation</w:t>
      </w:r>
    </w:p>
    <w:p w14:paraId="6D63C449" w14:textId="604E08E3"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After generating predictions on the scaled test set, a two-step inverse transformation was applied to recover physically interpretable values. First, the scaled predictions were inverse-transformed using scaler_y to recover the log-scale values. Second, the inverse log-transform (</w:t>
      </w:r>
      <w:r w:rsidRPr="000D40C7">
        <w:rPr>
          <w:rFonts w:ascii="Times New Roman" w:hAnsi="Times New Roman" w:cs="Times New Roman"/>
          <w:i/>
          <w:iCs/>
          <w:sz w:val="24"/>
          <w:szCs w:val="24"/>
        </w:rPr>
        <w:t>np.expm1</w:t>
      </w:r>
      <w:r w:rsidRPr="000D40C7">
        <w:rPr>
          <w:rFonts w:ascii="Times New Roman" w:hAnsi="Times New Roman" w:cs="Times New Roman"/>
          <w:sz w:val="24"/>
          <w:szCs w:val="24"/>
        </w:rPr>
        <w:t>) was applied to recover predictions in original cSt units. Unlike Set 1, no mass-balance normalisation step was needed, as the two viscosity targets are independent measurements and do not share a conservation constraint.</w:t>
      </w:r>
    </w:p>
    <w:p w14:paraId="46CD93C3"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0C21D36C"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ANN Performance on Test Set</w:t>
      </w:r>
    </w:p>
    <w:p w14:paraId="5A70742F" w14:textId="63FC167D" w:rsidR="000D40C7" w:rsidRDefault="00901E95" w:rsidP="00016765">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lastRenderedPageBreak/>
        <w:t xml:space="preserve">The trained ANN was evaluated on the 22-sample test set after the full inverse-transformation pipeline. The ANN achieved an R² of 0.6398, a MAE of 88.53 cSt, and an RMSE of 289.21 cSt on the original scale. While the R² score is lower than the XGBoost benchmark (0.904), this result must be interpreted carefully. The large absolute MAE and RMSE values in cSt are driven almost entirely by the handful of extreme-viscosity crudes in the test set; the model’s R² confirms it captures the correct directional relationships across the majority of the dataset. </w:t>
      </w:r>
      <w:r w:rsidRPr="00016765">
        <w:rPr>
          <w:rFonts w:ascii="Times New Roman" w:hAnsi="Times New Roman" w:cs="Times New Roman"/>
          <w:sz w:val="24"/>
          <w:szCs w:val="24"/>
        </w:rPr>
        <w:t>The ANN’s under-performance relative to XGBoost for this task is attributable to the limited dataset size (88 training samples): tree-based ensemble models are significantly more sample-efficient than deep networks, and ANNs typically require orders of magnitude more data to fully exploit their universal approximation advantage. This finding reinforces the suitability of XGBoost as the preferred operational model for Set 2.</w:t>
      </w:r>
    </w:p>
    <w:p w14:paraId="30A18457" w14:textId="77777777" w:rsidR="00016765" w:rsidRPr="00016765" w:rsidRDefault="00016765" w:rsidP="00016765">
      <w:pPr>
        <w:pStyle w:val="ListParagraph"/>
        <w:spacing w:before="120" w:after="60"/>
        <w:jc w:val="both"/>
        <w:rPr>
          <w:rFonts w:ascii="Times New Roman" w:hAnsi="Times New Roman" w:cs="Times New Roman"/>
          <w:sz w:val="24"/>
          <w:szCs w:val="24"/>
        </w:rPr>
      </w:pPr>
    </w:p>
    <w:p w14:paraId="66677150" w14:textId="79093B99" w:rsidR="00EB7AF6" w:rsidRDefault="000D40C7" w:rsidP="00016765">
      <w:pPr>
        <w:pStyle w:val="ListParagraph"/>
        <w:spacing w:before="120" w:after="60"/>
        <w:jc w:val="center"/>
        <w:rPr>
          <w:rFonts w:ascii="Times New Roman" w:hAnsi="Times New Roman" w:cs="Times New Roman"/>
          <w:b/>
          <w:bCs/>
          <w:i/>
          <w:iCs/>
          <w:sz w:val="24"/>
          <w:szCs w:val="24"/>
        </w:rPr>
      </w:pPr>
      <w:r w:rsidRPr="000D40C7">
        <w:rPr>
          <w:rFonts w:ascii="Times New Roman" w:hAnsi="Times New Roman" w:cs="Times New Roman"/>
          <w:b/>
          <w:bCs/>
          <w:i/>
          <w:iCs/>
          <w:noProof/>
          <w:sz w:val="24"/>
          <w:szCs w:val="24"/>
        </w:rPr>
        <w:drawing>
          <wp:inline distT="0" distB="0" distL="0" distR="0" wp14:anchorId="435D153C" wp14:editId="03874FB3">
            <wp:extent cx="5228396" cy="3092046"/>
            <wp:effectExtent l="0" t="0" r="0" b="0"/>
            <wp:docPr id="9293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7294" name=""/>
                    <pic:cNvPicPr/>
                  </pic:nvPicPr>
                  <pic:blipFill rotWithShape="1">
                    <a:blip r:embed="rId29"/>
                    <a:srcRect r="17946"/>
                    <a:stretch>
                      <a:fillRect/>
                    </a:stretch>
                  </pic:blipFill>
                  <pic:spPr bwMode="auto">
                    <a:xfrm>
                      <a:off x="0" y="0"/>
                      <a:ext cx="5349006" cy="3163374"/>
                    </a:xfrm>
                    <a:prstGeom prst="rect">
                      <a:avLst/>
                    </a:prstGeom>
                    <a:ln>
                      <a:noFill/>
                    </a:ln>
                    <a:extLst>
                      <a:ext uri="{53640926-AAD7-44D8-BBD7-CCE9431645EC}">
                        <a14:shadowObscured xmlns:a14="http://schemas.microsoft.com/office/drawing/2010/main"/>
                      </a:ext>
                    </a:extLst>
                  </pic:spPr>
                </pic:pic>
              </a:graphicData>
            </a:graphic>
          </wp:inline>
        </w:drawing>
      </w:r>
    </w:p>
    <w:p w14:paraId="0E404E06"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4FB79383"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16A9C70C"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320A8AD9"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3BDE3944"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739AEB0C"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1BAF7C45"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2C8A4D18"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6404A652"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043BDF26"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1258501E"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4949C1BE"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1ACA8B8D"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45B1C79E"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54FF1EAB"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25B5D09E"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322964BE" w14:textId="77777777" w:rsidR="00BD09A7" w:rsidRDefault="00BD09A7" w:rsidP="00016765">
      <w:pPr>
        <w:pStyle w:val="ListParagraph"/>
        <w:spacing w:before="120" w:after="60"/>
        <w:jc w:val="center"/>
        <w:rPr>
          <w:rFonts w:ascii="Times New Roman" w:hAnsi="Times New Roman" w:cs="Times New Roman"/>
          <w:b/>
          <w:bCs/>
          <w:i/>
          <w:iCs/>
          <w:sz w:val="24"/>
          <w:szCs w:val="24"/>
        </w:rPr>
      </w:pPr>
    </w:p>
    <w:p w14:paraId="0C62D65B" w14:textId="1F54B029" w:rsidR="00BD09A7" w:rsidRDefault="00BD09A7" w:rsidP="00F95AA9">
      <w:pPr>
        <w:rPr>
          <w:rFonts w:ascii="Times New Roman" w:hAnsi="Times New Roman" w:cs="Times New Roman"/>
          <w:b/>
          <w:bCs/>
          <w:sz w:val="28"/>
          <w:szCs w:val="28"/>
        </w:rPr>
      </w:pPr>
      <w:r w:rsidRPr="000256D6">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7</w:t>
      </w:r>
      <w:r w:rsidRPr="000256D6">
        <w:rPr>
          <w:rFonts w:ascii="Times New Roman" w:hAnsi="Times New Roman" w:cs="Times New Roman"/>
          <w:b/>
          <w:bCs/>
          <w:sz w:val="28"/>
          <w:szCs w:val="28"/>
        </w:rPr>
        <w:t>: MODEL TRAINING</w:t>
      </w:r>
      <w:r>
        <w:rPr>
          <w:rFonts w:ascii="Times New Roman" w:hAnsi="Times New Roman" w:cs="Times New Roman"/>
          <w:b/>
          <w:bCs/>
          <w:sz w:val="28"/>
          <w:szCs w:val="28"/>
        </w:rPr>
        <w:t xml:space="preserve">: </w:t>
      </w:r>
      <w:r w:rsidRPr="000256D6">
        <w:rPr>
          <w:rFonts w:ascii="Times New Roman" w:hAnsi="Times New Roman" w:cs="Times New Roman"/>
          <w:b/>
          <w:bCs/>
          <w:sz w:val="28"/>
          <w:szCs w:val="28"/>
        </w:rPr>
        <w:t>SET</w:t>
      </w:r>
      <w:r>
        <w:rPr>
          <w:rFonts w:ascii="Times New Roman" w:hAnsi="Times New Roman" w:cs="Times New Roman"/>
          <w:b/>
          <w:bCs/>
          <w:sz w:val="28"/>
          <w:szCs w:val="28"/>
        </w:rPr>
        <w:t xml:space="preserve"> 3 (Secondary Quality Specification</w:t>
      </w:r>
      <w:r w:rsidRPr="000256D6">
        <w:rPr>
          <w:rFonts w:ascii="Times New Roman" w:hAnsi="Times New Roman" w:cs="Times New Roman"/>
          <w:b/>
          <w:bCs/>
          <w:sz w:val="28"/>
          <w:szCs w:val="28"/>
        </w:rPr>
        <w:t>)</w:t>
      </w:r>
    </w:p>
    <w:p w14:paraId="1918F431" w14:textId="77777777" w:rsidR="00BD09A7" w:rsidRPr="00BD09A7" w:rsidRDefault="00BD09A7" w:rsidP="00BD09A7">
      <w:pPr>
        <w:spacing w:before="120" w:after="60"/>
        <w:rPr>
          <w:rFonts w:ascii="Times New Roman" w:hAnsi="Times New Roman" w:cs="Times New Roman"/>
          <w:b/>
          <w:bCs/>
          <w:sz w:val="24"/>
          <w:szCs w:val="24"/>
          <w:lang w:val="en-IN"/>
        </w:rPr>
      </w:pPr>
      <w:r w:rsidRPr="00BD09A7">
        <w:rPr>
          <w:rFonts w:ascii="Times New Roman" w:hAnsi="Times New Roman" w:cs="Times New Roman"/>
          <w:b/>
          <w:bCs/>
          <w:sz w:val="24"/>
          <w:szCs w:val="24"/>
          <w:lang w:val="en-IN"/>
        </w:rPr>
        <w:t>7.1 Introduction</w:t>
      </w:r>
    </w:p>
    <w:p w14:paraId="6D5CCBE6" w14:textId="2493D2A0" w:rsidR="00BD09A7" w:rsidRPr="00BD09A7" w:rsidRDefault="00BD09A7" w:rsidP="00BD09A7">
      <w:pPr>
        <w:spacing w:before="120" w:after="60"/>
        <w:jc w:val="both"/>
        <w:rPr>
          <w:rFonts w:ascii="Times New Roman" w:hAnsi="Times New Roman" w:cs="Times New Roman"/>
          <w:sz w:val="24"/>
          <w:szCs w:val="24"/>
          <w:lang w:val="en-IN"/>
        </w:rPr>
      </w:pPr>
      <w:r w:rsidRPr="00BD09A7">
        <w:rPr>
          <w:rFonts w:ascii="Times New Roman" w:hAnsi="Times New Roman" w:cs="Times New Roman"/>
          <w:sz w:val="24"/>
          <w:szCs w:val="24"/>
          <w:lang w:val="en-IN"/>
        </w:rPr>
        <w:t>This chapter details the complete modelling workflow for predicting the secondary quality specifications of crude oil, constituting Output Set 3. The seven target variables</w:t>
      </w:r>
      <w:r>
        <w:rPr>
          <w:rFonts w:ascii="Times New Roman" w:hAnsi="Times New Roman" w:cs="Times New Roman"/>
          <w:sz w:val="24"/>
          <w:szCs w:val="24"/>
          <w:lang w:val="en-IN"/>
        </w:rPr>
        <w:t>-</w:t>
      </w:r>
      <w:r w:rsidRPr="00BD09A7">
        <w:rPr>
          <w:rFonts w:ascii="Times New Roman" w:hAnsi="Times New Roman" w:cs="Times New Roman"/>
          <w:sz w:val="24"/>
          <w:szCs w:val="24"/>
          <w:lang w:val="en-IN"/>
        </w:rPr>
        <w:t xml:space="preserve"> CetaneNumber, AnilinePoint, FreezePoint, PourPoint, CloudPoint, TotalAcidNumber, and CtoHRatioByWt</w:t>
      </w:r>
      <w:r>
        <w:rPr>
          <w:rFonts w:ascii="Times New Roman" w:hAnsi="Times New Roman" w:cs="Times New Roman"/>
          <w:sz w:val="24"/>
          <w:szCs w:val="24"/>
          <w:lang w:val="en-IN"/>
        </w:rPr>
        <w:t xml:space="preserve"> </w:t>
      </w:r>
      <w:r w:rsidRPr="00BD09A7">
        <w:rPr>
          <w:rFonts w:ascii="Times New Roman" w:hAnsi="Times New Roman" w:cs="Times New Roman"/>
          <w:sz w:val="24"/>
          <w:szCs w:val="24"/>
          <w:lang w:val="en-IN"/>
        </w:rPr>
        <w:t>represent critical operational properties that determine diesel quality, corrosion risk, flow assurance challenges, and energy content. Accurate prediction of these diverse targets from bulk physical properties enables refineries to anticipate processing difficulties and product specifications without waiting for time-consuming laboratory assays. This constitutes the most challenging multi-output regression problem in the study, as the seven targets span multiple physical scales (°C, mg KOH/g, unitless) and exhibit varying degrees of predictability based on the EDA analysis.</w:t>
      </w:r>
    </w:p>
    <w:p w14:paraId="1C071711" w14:textId="77777777" w:rsidR="00BD09A7" w:rsidRPr="00BD09A7" w:rsidRDefault="00BD09A7" w:rsidP="00BD09A7">
      <w:pPr>
        <w:spacing w:before="120" w:after="60"/>
        <w:rPr>
          <w:rFonts w:ascii="Times New Roman" w:hAnsi="Times New Roman" w:cs="Times New Roman"/>
          <w:b/>
          <w:bCs/>
          <w:sz w:val="24"/>
          <w:szCs w:val="24"/>
          <w:lang w:val="en-IN"/>
        </w:rPr>
      </w:pPr>
      <w:r w:rsidRPr="00BD09A7">
        <w:rPr>
          <w:rFonts w:ascii="Times New Roman" w:hAnsi="Times New Roman" w:cs="Times New Roman"/>
          <w:b/>
          <w:bCs/>
          <w:sz w:val="24"/>
          <w:szCs w:val="24"/>
          <w:lang w:val="en-IN"/>
        </w:rPr>
        <w:t>7.2 Data Preparation and Feature Engineering</w:t>
      </w:r>
    </w:p>
    <w:p w14:paraId="63E26BE9" w14:textId="77777777" w:rsidR="00BD09A7" w:rsidRDefault="00BD09A7" w:rsidP="00BD09A7">
      <w:pPr>
        <w:pStyle w:val="ListParagraph"/>
        <w:numPr>
          <w:ilvl w:val="1"/>
          <w:numId w:val="35"/>
        </w:numPr>
        <w:spacing w:before="120" w:after="60"/>
        <w:ind w:left="709" w:hanging="283"/>
        <w:rPr>
          <w:rFonts w:ascii="Times New Roman" w:hAnsi="Times New Roman" w:cs="Times New Roman"/>
          <w:b/>
          <w:bCs/>
          <w:i/>
          <w:iCs/>
          <w:sz w:val="24"/>
          <w:szCs w:val="24"/>
          <w:lang w:val="en-IN"/>
        </w:rPr>
      </w:pPr>
      <w:r w:rsidRPr="00BD09A7">
        <w:rPr>
          <w:rFonts w:ascii="Times New Roman" w:hAnsi="Times New Roman" w:cs="Times New Roman"/>
          <w:b/>
          <w:bCs/>
          <w:i/>
          <w:iCs/>
          <w:sz w:val="24"/>
          <w:szCs w:val="24"/>
          <w:lang w:val="en-IN"/>
        </w:rPr>
        <w:t>Feature Selection and Target Selectio</w:t>
      </w:r>
      <w:r w:rsidRPr="00BD09A7">
        <w:rPr>
          <w:rFonts w:ascii="Times New Roman" w:hAnsi="Times New Roman" w:cs="Times New Roman"/>
          <w:b/>
          <w:bCs/>
          <w:i/>
          <w:iCs/>
          <w:sz w:val="24"/>
          <w:szCs w:val="24"/>
          <w:lang w:val="en-IN"/>
        </w:rPr>
        <w:t xml:space="preserve">n </w:t>
      </w:r>
    </w:p>
    <w:p w14:paraId="59138C43" w14:textId="77777777" w:rsidR="00BD09A7" w:rsidRDefault="00BD09A7" w:rsidP="00F95AA9">
      <w:pPr>
        <w:pStyle w:val="ListParagraph"/>
        <w:spacing w:before="120" w:after="60"/>
        <w:ind w:left="709"/>
        <w:jc w:val="both"/>
        <w:rPr>
          <w:rFonts w:ascii="Times New Roman" w:hAnsi="Times New Roman" w:cs="Times New Roman"/>
          <w:sz w:val="24"/>
          <w:szCs w:val="24"/>
          <w:lang w:val="en-IN"/>
        </w:rPr>
      </w:pPr>
      <w:r w:rsidRPr="00BD09A7">
        <w:rPr>
          <w:rFonts w:ascii="Times New Roman" w:hAnsi="Times New Roman" w:cs="Times New Roman"/>
          <w:sz w:val="24"/>
          <w:szCs w:val="24"/>
          <w:lang w:val="en-IN"/>
        </w:rPr>
        <w:t>The input feature matrix X was constructed from the identical 13-dimensional standardised physicochemical properties used in Sets 1-2: four bulk properties (Standard Liquid Density, Sulphur, Conradson Carbon, and Nitrogen weight fractions) and nine TBP distillation cut temperatures (1, 5, 10, 30, 50, 70, 90, 95, and 99). All PNA composition columns, viscosity columns, and other quality indices were explicitly excluded from the input to prevent data leakage.</w:t>
      </w:r>
    </w:p>
    <w:p w14:paraId="2CC3216F" w14:textId="77777777" w:rsidR="00BD09A7" w:rsidRDefault="00BD09A7" w:rsidP="00F95AA9">
      <w:pPr>
        <w:pStyle w:val="ListParagraph"/>
        <w:spacing w:before="120" w:after="60"/>
        <w:ind w:left="709"/>
        <w:jc w:val="both"/>
        <w:rPr>
          <w:rFonts w:ascii="Times New Roman" w:hAnsi="Times New Roman" w:cs="Times New Roman"/>
          <w:sz w:val="24"/>
          <w:szCs w:val="24"/>
          <w:lang w:val="en-IN"/>
        </w:rPr>
      </w:pPr>
    </w:p>
    <w:p w14:paraId="362DE736" w14:textId="5DF8CC51" w:rsidR="00BD09A7" w:rsidRPr="00BD09A7" w:rsidRDefault="00BD09A7" w:rsidP="00F95AA9">
      <w:pPr>
        <w:pStyle w:val="ListParagraph"/>
        <w:spacing w:before="120" w:after="60"/>
        <w:ind w:left="709"/>
        <w:jc w:val="both"/>
        <w:rPr>
          <w:rFonts w:ascii="Times New Roman" w:hAnsi="Times New Roman" w:cs="Times New Roman"/>
          <w:b/>
          <w:bCs/>
          <w:i/>
          <w:iCs/>
          <w:sz w:val="24"/>
          <w:szCs w:val="24"/>
          <w:lang w:val="en-IN"/>
        </w:rPr>
      </w:pPr>
      <w:r w:rsidRPr="00BD09A7">
        <w:rPr>
          <w:rFonts w:ascii="Times New Roman" w:hAnsi="Times New Roman" w:cs="Times New Roman"/>
          <w:sz w:val="24"/>
          <w:szCs w:val="24"/>
          <w:lang w:val="en-IN"/>
        </w:rPr>
        <w:t>The target matrix y comprised the seven quality specification columns as a multi-output array of shape (114, 7). No data filtering was required for this set, as all targets had complete coverage after dropping the BromineNumber column (100% missing).​</w:t>
      </w:r>
    </w:p>
    <w:p w14:paraId="57C8001C" w14:textId="77777777" w:rsidR="00BD09A7" w:rsidRPr="00BD09A7" w:rsidRDefault="00BD09A7" w:rsidP="00BD09A7">
      <w:pPr>
        <w:pStyle w:val="ListParagraph"/>
        <w:spacing w:before="120" w:after="60"/>
        <w:ind w:left="1004"/>
        <w:jc w:val="both"/>
        <w:rPr>
          <w:rFonts w:ascii="Times New Roman" w:hAnsi="Times New Roman" w:cs="Times New Roman"/>
          <w:b/>
          <w:bCs/>
          <w:i/>
          <w:iCs/>
          <w:sz w:val="24"/>
          <w:szCs w:val="24"/>
          <w:lang w:val="en-IN"/>
        </w:rPr>
      </w:pPr>
    </w:p>
    <w:p w14:paraId="008E7348" w14:textId="77777777" w:rsidR="00BD09A7" w:rsidRPr="00BD09A7" w:rsidRDefault="00BD09A7" w:rsidP="00BD09A7">
      <w:pPr>
        <w:pStyle w:val="ListParagraph"/>
        <w:numPr>
          <w:ilvl w:val="1"/>
          <w:numId w:val="35"/>
        </w:numPr>
        <w:spacing w:before="120" w:after="60"/>
        <w:ind w:left="709" w:hanging="283"/>
        <w:jc w:val="both"/>
        <w:rPr>
          <w:rFonts w:ascii="Times New Roman" w:hAnsi="Times New Roman" w:cs="Times New Roman"/>
          <w:sz w:val="24"/>
          <w:szCs w:val="24"/>
          <w:lang w:val="en-IN"/>
        </w:rPr>
      </w:pPr>
      <w:r w:rsidRPr="00BD09A7">
        <w:rPr>
          <w:rFonts w:ascii="Times New Roman" w:hAnsi="Times New Roman" w:cs="Times New Roman"/>
          <w:b/>
          <w:bCs/>
          <w:i/>
          <w:iCs/>
          <w:sz w:val="24"/>
          <w:szCs w:val="24"/>
          <w:lang w:val="en-IN"/>
        </w:rPr>
        <w:t>Train-Test Split</w:t>
      </w:r>
    </w:p>
    <w:p w14:paraId="1950CD72" w14:textId="67714C71" w:rsidR="00BD09A7" w:rsidRPr="00BD09A7" w:rsidRDefault="00BD09A7" w:rsidP="00BD09A7">
      <w:pPr>
        <w:pStyle w:val="ListParagraph"/>
        <w:spacing w:before="120" w:after="60"/>
        <w:ind w:left="709"/>
        <w:jc w:val="both"/>
        <w:rPr>
          <w:rFonts w:ascii="Times New Roman" w:hAnsi="Times New Roman" w:cs="Times New Roman"/>
          <w:sz w:val="24"/>
          <w:szCs w:val="24"/>
          <w:lang w:val="en-IN"/>
        </w:rPr>
      </w:pPr>
      <w:r w:rsidRPr="00BD09A7">
        <w:rPr>
          <w:rFonts w:ascii="Times New Roman" w:hAnsi="Times New Roman" w:cs="Times New Roman"/>
          <w:sz w:val="24"/>
          <w:szCs w:val="24"/>
          <w:lang w:val="en-IN"/>
        </w:rPr>
        <w:t xml:space="preserve">The 114-sample dataset was partitioned into a training set (91 samples) and held-out test set (23 samples) using an 80/20 random split with random_state=42 for full reproducibility </w:t>
      </w:r>
      <w:r w:rsidRPr="00BD09A7">
        <w:rPr>
          <w:rFonts w:ascii="Times New Roman" w:hAnsi="Times New Roman" w:cs="Times New Roman"/>
          <w:sz w:val="24"/>
          <w:szCs w:val="24"/>
          <w:lang w:val="en-IN"/>
        </w:rPr>
        <w:t>-</w:t>
      </w:r>
      <w:r w:rsidRPr="00BD09A7">
        <w:rPr>
          <w:rFonts w:ascii="Times New Roman" w:hAnsi="Times New Roman" w:cs="Times New Roman"/>
          <w:sz w:val="24"/>
          <w:szCs w:val="24"/>
          <w:lang w:val="en-IN"/>
        </w:rPr>
        <w:t>maintaining methodological consistency across all three prediction tasks.​</w:t>
      </w:r>
    </w:p>
    <w:p w14:paraId="072194AB" w14:textId="77777777" w:rsidR="00BD09A7" w:rsidRPr="00BD09A7" w:rsidRDefault="00BD09A7" w:rsidP="00BD09A7">
      <w:pPr>
        <w:pStyle w:val="ListParagraph"/>
        <w:spacing w:before="120" w:after="60"/>
        <w:ind w:left="1004"/>
        <w:jc w:val="both"/>
        <w:rPr>
          <w:rFonts w:ascii="Times New Roman" w:hAnsi="Times New Roman" w:cs="Times New Roman"/>
          <w:sz w:val="24"/>
          <w:szCs w:val="24"/>
          <w:lang w:val="en-IN"/>
        </w:rPr>
      </w:pPr>
    </w:p>
    <w:p w14:paraId="39EE1344" w14:textId="77777777" w:rsidR="00BD09A7" w:rsidRPr="00BD09A7" w:rsidRDefault="00BD09A7" w:rsidP="00BD09A7">
      <w:pPr>
        <w:pStyle w:val="ListParagraph"/>
        <w:numPr>
          <w:ilvl w:val="1"/>
          <w:numId w:val="35"/>
        </w:numPr>
        <w:tabs>
          <w:tab w:val="left" w:pos="709"/>
        </w:tabs>
        <w:spacing w:before="120" w:after="60"/>
        <w:ind w:left="851" w:hanging="425"/>
        <w:rPr>
          <w:rFonts w:ascii="Times New Roman" w:hAnsi="Times New Roman" w:cs="Times New Roman"/>
          <w:sz w:val="24"/>
          <w:szCs w:val="24"/>
          <w:lang w:val="en-IN"/>
        </w:rPr>
      </w:pPr>
      <w:r w:rsidRPr="00BD09A7">
        <w:rPr>
          <w:rFonts w:ascii="Times New Roman" w:hAnsi="Times New Roman" w:cs="Times New Roman"/>
          <w:b/>
          <w:bCs/>
          <w:i/>
          <w:iCs/>
          <w:sz w:val="24"/>
          <w:szCs w:val="24"/>
          <w:lang w:val="en-IN"/>
        </w:rPr>
        <w:t>Feature Scaling</w:t>
      </w:r>
    </w:p>
    <w:p w14:paraId="4BE6579E" w14:textId="21E3C44A" w:rsidR="00BD09A7" w:rsidRPr="00BD09A7" w:rsidRDefault="00BD09A7" w:rsidP="00BD09A7">
      <w:pPr>
        <w:pStyle w:val="ListParagraph"/>
        <w:tabs>
          <w:tab w:val="left" w:pos="709"/>
        </w:tabs>
        <w:spacing w:before="120" w:after="60"/>
        <w:ind w:left="851"/>
        <w:rPr>
          <w:rFonts w:ascii="Times New Roman" w:hAnsi="Times New Roman" w:cs="Times New Roman"/>
          <w:sz w:val="24"/>
          <w:szCs w:val="24"/>
          <w:lang w:val="en-IN"/>
        </w:rPr>
      </w:pPr>
      <w:r w:rsidRPr="00BD09A7">
        <w:rPr>
          <w:rFonts w:ascii="Times New Roman" w:hAnsi="Times New Roman" w:cs="Times New Roman"/>
          <w:sz w:val="24"/>
          <w:szCs w:val="24"/>
          <w:lang w:val="en-IN"/>
        </w:rPr>
        <w:t>All input features were standardised using Scikit-Learn's StandardScaler within a Pipeline framework (zero-mean, unit-variance normalisation). For the Artificial Neural Network, separate scalers were fitted independently on input features (scalerX) and output targets (scalerY) to prevent test set information leakage. No target transformation (e.g., log) was applied, as the targets exhibited diverse scales best handled directly by robust regressors.​</w:t>
      </w:r>
    </w:p>
    <w:p w14:paraId="5EBC33FE" w14:textId="77777777" w:rsidR="00BD09A7" w:rsidRPr="00BD09A7" w:rsidRDefault="00BD09A7" w:rsidP="00BD09A7">
      <w:pPr>
        <w:spacing w:before="120" w:after="60"/>
        <w:jc w:val="both"/>
        <w:rPr>
          <w:rFonts w:ascii="Times New Roman" w:hAnsi="Times New Roman" w:cs="Times New Roman"/>
          <w:b/>
          <w:bCs/>
          <w:sz w:val="24"/>
          <w:szCs w:val="24"/>
          <w:lang w:val="en-IN"/>
        </w:rPr>
      </w:pPr>
      <w:r w:rsidRPr="00BD09A7">
        <w:rPr>
          <w:rFonts w:ascii="Times New Roman" w:hAnsi="Times New Roman" w:cs="Times New Roman"/>
          <w:b/>
          <w:bCs/>
          <w:sz w:val="24"/>
          <w:szCs w:val="24"/>
          <w:lang w:val="en-IN"/>
        </w:rPr>
        <w:t>7.3 Machine Learning Model Training</w:t>
      </w:r>
    </w:p>
    <w:p w14:paraId="7523912E" w14:textId="77777777" w:rsidR="00BD09A7" w:rsidRPr="00BD09A7" w:rsidRDefault="00BD09A7" w:rsidP="00BD09A7">
      <w:pPr>
        <w:spacing w:before="120" w:after="60"/>
        <w:jc w:val="both"/>
        <w:rPr>
          <w:rFonts w:ascii="Times New Roman" w:hAnsi="Times New Roman" w:cs="Times New Roman"/>
          <w:sz w:val="24"/>
          <w:szCs w:val="24"/>
          <w:lang w:val="en-IN"/>
        </w:rPr>
      </w:pPr>
      <w:r w:rsidRPr="00BD09A7">
        <w:rPr>
          <w:rFonts w:ascii="Times New Roman" w:hAnsi="Times New Roman" w:cs="Times New Roman"/>
          <w:sz w:val="24"/>
          <w:szCs w:val="24"/>
          <w:lang w:val="en-IN"/>
        </w:rPr>
        <w:t>Thirteen classical machine learning models were trained, evaluated, and ranked using a unified Scikit-Learn Pipeline. MultiOutputRegressor wrappers were applied to non-native multi-output algorithms, training one regressor per target. The expanded model suite (vs. Sets 1-2) includes Lasso and ExtraTreesRegressor for comprehensive benchmarking.</w:t>
      </w:r>
    </w:p>
    <w:p w14:paraId="32E0595D" w14:textId="77777777" w:rsidR="007971D0" w:rsidRDefault="00BD09A7" w:rsidP="007971D0">
      <w:pPr>
        <w:pStyle w:val="ListParagraph"/>
        <w:numPr>
          <w:ilvl w:val="4"/>
          <w:numId w:val="28"/>
        </w:numPr>
        <w:spacing w:before="120" w:after="60"/>
        <w:ind w:left="851" w:hanging="284"/>
        <w:rPr>
          <w:rFonts w:ascii="Times New Roman" w:hAnsi="Times New Roman" w:cs="Times New Roman"/>
          <w:b/>
          <w:bCs/>
          <w:i/>
          <w:iCs/>
          <w:sz w:val="24"/>
          <w:szCs w:val="24"/>
          <w:lang w:val="en-IN"/>
        </w:rPr>
      </w:pPr>
      <w:r w:rsidRPr="007971D0">
        <w:rPr>
          <w:rFonts w:ascii="Times New Roman" w:hAnsi="Times New Roman" w:cs="Times New Roman"/>
          <w:b/>
          <w:bCs/>
          <w:i/>
          <w:iCs/>
          <w:sz w:val="24"/>
          <w:szCs w:val="24"/>
          <w:lang w:val="en-IN"/>
        </w:rPr>
        <w:lastRenderedPageBreak/>
        <w:t>Models Evaluated</w:t>
      </w:r>
    </w:p>
    <w:p w14:paraId="060209A0" w14:textId="77777777" w:rsidR="007971D0" w:rsidRDefault="007971D0" w:rsidP="007971D0">
      <w:pPr>
        <w:pStyle w:val="ListParagraph"/>
        <w:spacing w:before="120" w:after="60"/>
        <w:jc w:val="both"/>
        <w:rPr>
          <w:rFonts w:ascii="Times New Roman" w:hAnsi="Times New Roman" w:cs="Times New Roman"/>
          <w:sz w:val="24"/>
          <w:szCs w:val="24"/>
        </w:rPr>
      </w:pPr>
      <w:r>
        <w:rPr>
          <w:rFonts w:ascii="Times New Roman" w:hAnsi="Times New Roman" w:cs="Times New Roman"/>
          <w:sz w:val="24"/>
          <w:szCs w:val="24"/>
        </w:rPr>
        <w:t>Thirteen</w:t>
      </w:r>
      <w:r w:rsidRPr="007971D0">
        <w:rPr>
          <w:rFonts w:ascii="Times New Roman" w:hAnsi="Times New Roman" w:cs="Times New Roman"/>
          <w:sz w:val="24"/>
          <w:szCs w:val="24"/>
        </w:rPr>
        <w:t xml:space="preserve"> Machine Learning algorithms were trained and evaluated: Linear Regression, Ridge Regression (L2 Regularisation), Lasso Regression (L1 Regularisation), Elastic Net Regression (L1+L2 Regularisation), Support Vector Regression, K-Nearest Neighbours, </w:t>
      </w:r>
      <w:r>
        <w:rPr>
          <w:rFonts w:ascii="Times New Roman" w:hAnsi="Times New Roman" w:cs="Times New Roman"/>
          <w:sz w:val="24"/>
          <w:szCs w:val="24"/>
        </w:rPr>
        <w:t xml:space="preserve">PLS Regression, </w:t>
      </w:r>
      <w:r w:rsidRPr="007971D0">
        <w:rPr>
          <w:rFonts w:ascii="Times New Roman" w:hAnsi="Times New Roman" w:cs="Times New Roman"/>
          <w:sz w:val="24"/>
          <w:szCs w:val="24"/>
        </w:rPr>
        <w:t>Decision Tree Regression, Extra Trees Regression, Gradient Boosting, AdaBoost, Random Forest, and XGBoost.</w:t>
      </w:r>
    </w:p>
    <w:p w14:paraId="3233BDB8" w14:textId="77777777" w:rsidR="007971D0" w:rsidRDefault="007971D0" w:rsidP="007971D0">
      <w:pPr>
        <w:pStyle w:val="ListParagraph"/>
        <w:spacing w:before="120" w:after="60"/>
        <w:ind w:left="851"/>
        <w:rPr>
          <w:rFonts w:ascii="Times New Roman" w:hAnsi="Times New Roman" w:cs="Times New Roman"/>
          <w:b/>
          <w:bCs/>
          <w:i/>
          <w:iCs/>
          <w:sz w:val="24"/>
          <w:szCs w:val="24"/>
          <w:lang w:val="en-IN"/>
        </w:rPr>
      </w:pPr>
    </w:p>
    <w:p w14:paraId="32F5DFEC" w14:textId="66B24BF1" w:rsidR="007971D0" w:rsidRDefault="007971D0" w:rsidP="007971D0">
      <w:pPr>
        <w:pStyle w:val="ListParagraph"/>
        <w:numPr>
          <w:ilvl w:val="4"/>
          <w:numId w:val="28"/>
        </w:numPr>
        <w:spacing w:before="120" w:after="60"/>
        <w:ind w:left="851" w:hanging="284"/>
        <w:rPr>
          <w:rFonts w:ascii="Times New Roman" w:hAnsi="Times New Roman" w:cs="Times New Roman"/>
          <w:b/>
          <w:bCs/>
          <w:i/>
          <w:iCs/>
          <w:sz w:val="24"/>
          <w:szCs w:val="24"/>
          <w:lang w:val="en-IN"/>
        </w:rPr>
      </w:pPr>
      <w:r>
        <w:rPr>
          <w:rFonts w:ascii="Times New Roman" w:hAnsi="Times New Roman" w:cs="Times New Roman"/>
          <w:b/>
          <w:bCs/>
          <w:i/>
          <w:iCs/>
          <w:sz w:val="24"/>
          <w:szCs w:val="24"/>
          <w:lang w:val="en-IN"/>
        </w:rPr>
        <w:t>Benchmark Results</w:t>
      </w:r>
    </w:p>
    <w:p w14:paraId="10FD63AB" w14:textId="77777777" w:rsidR="007971D0" w:rsidRDefault="007971D0" w:rsidP="007971D0">
      <w:pPr>
        <w:pStyle w:val="ListParagraph"/>
        <w:spacing w:before="120" w:after="60"/>
        <w:jc w:val="both"/>
        <w:rPr>
          <w:rFonts w:ascii="Times New Roman" w:hAnsi="Times New Roman" w:cs="Times New Roman"/>
          <w:sz w:val="24"/>
          <w:szCs w:val="24"/>
        </w:rPr>
      </w:pPr>
      <w:r w:rsidRPr="007971D0">
        <w:rPr>
          <w:rFonts w:ascii="Times New Roman" w:hAnsi="Times New Roman" w:cs="Times New Roman"/>
          <w:sz w:val="24"/>
          <w:szCs w:val="24"/>
        </w:rPr>
        <w:t>All thirteen models were trained on the 91-sample training set and evaluated on the 23-sample test set. Performance was measured using R², MAE, and RMSE on the original scale without transformation.</w:t>
      </w:r>
    </w:p>
    <w:p w14:paraId="63E56160" w14:textId="77777777" w:rsidR="007971D0" w:rsidRDefault="007971D0" w:rsidP="007971D0">
      <w:pPr>
        <w:pStyle w:val="ListParagraph"/>
        <w:spacing w:before="120" w:after="60"/>
        <w:jc w:val="both"/>
        <w:rPr>
          <w:rFonts w:ascii="Times New Roman" w:hAnsi="Times New Roman" w:cs="Times New Roman"/>
          <w:sz w:val="24"/>
          <w:szCs w:val="24"/>
        </w:rPr>
      </w:pPr>
      <w:r w:rsidRPr="007971D0">
        <w:rPr>
          <w:rFonts w:ascii="Times New Roman" w:hAnsi="Times New Roman" w:cs="Times New Roman"/>
          <w:sz w:val="24"/>
          <w:szCs w:val="24"/>
        </w:rPr>
        <w:drawing>
          <wp:inline distT="0" distB="0" distL="0" distR="0" wp14:anchorId="71D579F0" wp14:editId="428A333D">
            <wp:extent cx="5306384" cy="3674962"/>
            <wp:effectExtent l="0" t="0" r="8890" b="1905"/>
            <wp:docPr id="6849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18041" name=""/>
                    <pic:cNvPicPr/>
                  </pic:nvPicPr>
                  <pic:blipFill>
                    <a:blip r:embed="rId30"/>
                    <a:stretch>
                      <a:fillRect/>
                    </a:stretch>
                  </pic:blipFill>
                  <pic:spPr>
                    <a:xfrm>
                      <a:off x="0" y="0"/>
                      <a:ext cx="5314078" cy="3680291"/>
                    </a:xfrm>
                    <a:prstGeom prst="rect">
                      <a:avLst/>
                    </a:prstGeom>
                  </pic:spPr>
                </pic:pic>
              </a:graphicData>
            </a:graphic>
          </wp:inline>
        </w:drawing>
      </w:r>
    </w:p>
    <w:p w14:paraId="4C4BBF79" w14:textId="77777777" w:rsidR="007971D0" w:rsidRDefault="007971D0" w:rsidP="007971D0">
      <w:pPr>
        <w:pStyle w:val="ListParagraph"/>
        <w:spacing w:before="120" w:after="60"/>
        <w:ind w:left="851"/>
        <w:rPr>
          <w:rFonts w:ascii="Times New Roman" w:hAnsi="Times New Roman" w:cs="Times New Roman"/>
          <w:b/>
          <w:bCs/>
          <w:i/>
          <w:iCs/>
          <w:sz w:val="24"/>
          <w:szCs w:val="24"/>
          <w:lang w:val="en-IN"/>
        </w:rPr>
      </w:pPr>
    </w:p>
    <w:p w14:paraId="0D229292" w14:textId="77777777" w:rsidR="007971D0" w:rsidRDefault="007971D0" w:rsidP="007971D0">
      <w:pPr>
        <w:pStyle w:val="ListParagraph"/>
        <w:numPr>
          <w:ilvl w:val="4"/>
          <w:numId w:val="28"/>
        </w:numPr>
        <w:spacing w:before="120" w:after="60"/>
        <w:ind w:left="851" w:hanging="284"/>
        <w:rPr>
          <w:rFonts w:ascii="Times New Roman" w:hAnsi="Times New Roman" w:cs="Times New Roman"/>
          <w:b/>
          <w:bCs/>
          <w:i/>
          <w:iCs/>
          <w:sz w:val="24"/>
          <w:szCs w:val="24"/>
          <w:lang w:val="en-IN"/>
        </w:rPr>
      </w:pPr>
      <w:r>
        <w:rPr>
          <w:rFonts w:ascii="Times New Roman" w:hAnsi="Times New Roman" w:cs="Times New Roman"/>
          <w:b/>
          <w:bCs/>
          <w:i/>
          <w:iCs/>
          <w:sz w:val="24"/>
          <w:szCs w:val="24"/>
          <w:lang w:val="en-IN"/>
        </w:rPr>
        <w:t>Conclusion</w:t>
      </w:r>
    </w:p>
    <w:p w14:paraId="7FD19869" w14:textId="5A0BAE17" w:rsidR="007971D0" w:rsidRPr="007971D0" w:rsidRDefault="007971D0" w:rsidP="003219FE">
      <w:pPr>
        <w:pStyle w:val="ListParagraph"/>
        <w:spacing w:before="120" w:after="60"/>
        <w:ind w:left="851"/>
        <w:jc w:val="both"/>
        <w:rPr>
          <w:rFonts w:ascii="Times New Roman" w:hAnsi="Times New Roman" w:cs="Times New Roman"/>
          <w:b/>
          <w:bCs/>
          <w:i/>
          <w:iCs/>
          <w:sz w:val="24"/>
          <w:szCs w:val="24"/>
          <w:lang w:val="en-IN"/>
        </w:rPr>
      </w:pPr>
      <w:r w:rsidRPr="007971D0">
        <w:rPr>
          <w:rFonts w:ascii="Times New Roman" w:hAnsi="Times New Roman" w:cs="Times New Roman"/>
          <w:sz w:val="24"/>
          <w:szCs w:val="24"/>
          <w:lang w:val="en-IN"/>
        </w:rPr>
        <w:t>Set 3 represents the most challenging prediction task. AdaBoost leads with modest R²=0.311, significantly trailing Set 1 (SVR: 0.745) and Set 2 (XGBoost: 0.912). The performance drop reflects the diverse physical origins of the seven targets — some (e.g., CetaneNumber) show stronger bulk property relationships per EDA, while others (e.g., PourPoint) depend on subtle molecular details not fully captured by distillation profiles alone. Linear models fail (negative R²), confirming non-linearity; however, even top ensembles struggle to exceed R²=0.31, highlighting the intrinsic difficulty and potential need for additional molecular descriptors in future work.​</w:t>
      </w:r>
    </w:p>
    <w:p w14:paraId="26D0F7DF" w14:textId="77777777" w:rsidR="007971D0" w:rsidRPr="007971D0" w:rsidRDefault="007971D0" w:rsidP="007971D0">
      <w:pPr>
        <w:spacing w:before="120" w:after="60"/>
        <w:jc w:val="both"/>
        <w:rPr>
          <w:rFonts w:ascii="Times New Roman" w:hAnsi="Times New Roman" w:cs="Times New Roman"/>
          <w:b/>
          <w:bCs/>
          <w:sz w:val="24"/>
          <w:szCs w:val="24"/>
          <w:lang w:val="en-IN"/>
        </w:rPr>
      </w:pPr>
      <w:r w:rsidRPr="007971D0">
        <w:rPr>
          <w:rFonts w:ascii="Times New Roman" w:hAnsi="Times New Roman" w:cs="Times New Roman"/>
          <w:b/>
          <w:bCs/>
          <w:sz w:val="24"/>
          <w:szCs w:val="24"/>
          <w:lang w:val="en-IN"/>
        </w:rPr>
        <w:t>7.4 Artificial Neural Network (ANN) Model</w:t>
      </w:r>
    </w:p>
    <w:p w14:paraId="6DD7FB66" w14:textId="11D472DE" w:rsidR="003219FE" w:rsidRDefault="007971D0" w:rsidP="003219FE">
      <w:pPr>
        <w:spacing w:before="120" w:after="60"/>
        <w:jc w:val="both"/>
        <w:rPr>
          <w:rFonts w:ascii="Times New Roman" w:hAnsi="Times New Roman" w:cs="Times New Roman"/>
          <w:b/>
          <w:bCs/>
          <w:i/>
          <w:iCs/>
          <w:sz w:val="24"/>
          <w:szCs w:val="24"/>
          <w:lang w:val="en-IN"/>
        </w:rPr>
      </w:pPr>
      <w:r w:rsidRPr="007971D0">
        <w:rPr>
          <w:rFonts w:ascii="Times New Roman" w:hAnsi="Times New Roman" w:cs="Times New Roman"/>
          <w:b/>
          <w:bCs/>
          <w:i/>
          <w:iCs/>
          <w:sz w:val="24"/>
          <w:szCs w:val="24"/>
          <w:lang w:val="en-IN"/>
        </w:rPr>
        <w:t>i. Motivation for Deep Learning</w:t>
      </w:r>
    </w:p>
    <w:p w14:paraId="073AD5F2" w14:textId="775573BC" w:rsidR="00F95AA9" w:rsidRDefault="00F95AA9" w:rsidP="003219FE">
      <w:pPr>
        <w:spacing w:before="120" w:after="60"/>
        <w:jc w:val="both"/>
        <w:rPr>
          <w:rFonts w:ascii="Times New Roman" w:hAnsi="Times New Roman" w:cs="Times New Roman"/>
          <w:sz w:val="24"/>
          <w:szCs w:val="24"/>
        </w:rPr>
      </w:pPr>
      <w:r w:rsidRPr="00F95AA9">
        <w:rPr>
          <w:rFonts w:ascii="Times New Roman" w:hAnsi="Times New Roman" w:cs="Times New Roman"/>
          <w:sz w:val="24"/>
          <w:szCs w:val="24"/>
        </w:rPr>
        <w:t>As observed in the benchmark results, traditional Machine Learning algorithms</w:t>
      </w:r>
      <w:r>
        <w:rPr>
          <w:rFonts w:ascii="Times New Roman" w:hAnsi="Times New Roman" w:cs="Times New Roman"/>
          <w:sz w:val="24"/>
          <w:szCs w:val="24"/>
        </w:rPr>
        <w:t xml:space="preserve"> - </w:t>
      </w:r>
      <w:r w:rsidRPr="00F95AA9">
        <w:rPr>
          <w:rFonts w:ascii="Times New Roman" w:hAnsi="Times New Roman" w:cs="Times New Roman"/>
          <w:sz w:val="24"/>
          <w:szCs w:val="24"/>
        </w:rPr>
        <w:t xml:space="preserve">even advanced ensembles like AdaBoost and Random Forest—struggled to capture the highly complex, non-linear relationships required to accurately predict all seven distinct physical </w:t>
      </w:r>
      <w:r w:rsidRPr="00F95AA9">
        <w:rPr>
          <w:rFonts w:ascii="Times New Roman" w:hAnsi="Times New Roman" w:cs="Times New Roman"/>
          <w:sz w:val="24"/>
          <w:szCs w:val="24"/>
        </w:rPr>
        <w:lastRenderedPageBreak/>
        <w:t>properties simultaneously (maximum R² capped at ~0.311). Artificial Neural Networks (ANNs) were introduced to overcome this limitation. Deep learning models are exceptionally well-suited for Multi-Target Regression (MTR) tasks because hidden layers can learn shared representations and subtle, intricate feature interactions across multiple targets (e.g., predicting Pour Point and Cetane Number concurrently) that traditional algorithms might miss.</w:t>
      </w:r>
    </w:p>
    <w:p w14:paraId="5D9159AC" w14:textId="77777777" w:rsidR="00F95AA9" w:rsidRPr="00F95AA9" w:rsidRDefault="00F95AA9" w:rsidP="00F95AA9">
      <w:pPr>
        <w:spacing w:before="120" w:after="60"/>
        <w:jc w:val="both"/>
        <w:rPr>
          <w:rFonts w:ascii="Times New Roman" w:hAnsi="Times New Roman" w:cs="Times New Roman"/>
          <w:b/>
          <w:bCs/>
          <w:i/>
          <w:iCs/>
          <w:sz w:val="24"/>
          <w:szCs w:val="24"/>
        </w:rPr>
      </w:pPr>
      <w:r w:rsidRPr="00F95AA9">
        <w:rPr>
          <w:rFonts w:ascii="Times New Roman" w:hAnsi="Times New Roman" w:cs="Times New Roman"/>
          <w:b/>
          <w:bCs/>
          <w:i/>
          <w:iCs/>
          <w:sz w:val="24"/>
          <w:szCs w:val="24"/>
        </w:rPr>
        <w:t xml:space="preserve">ii. </w:t>
      </w:r>
      <w:r w:rsidRPr="00F95AA9">
        <w:rPr>
          <w:rFonts w:ascii="Times New Roman" w:hAnsi="Times New Roman" w:cs="Times New Roman"/>
          <w:b/>
          <w:bCs/>
          <w:i/>
          <w:iCs/>
          <w:sz w:val="24"/>
          <w:szCs w:val="24"/>
        </w:rPr>
        <w:t>Data Preparation and Scaling</w:t>
      </w:r>
    </w:p>
    <w:p w14:paraId="2C2A1445" w14:textId="77777777" w:rsidR="00F95AA9" w:rsidRPr="00F95AA9" w:rsidRDefault="00F95AA9" w:rsidP="00F95AA9">
      <w:pPr>
        <w:spacing w:before="120" w:after="60"/>
        <w:jc w:val="both"/>
        <w:rPr>
          <w:rFonts w:ascii="Times New Roman" w:hAnsi="Times New Roman" w:cs="Times New Roman"/>
          <w:sz w:val="24"/>
          <w:szCs w:val="24"/>
        </w:rPr>
      </w:pPr>
      <w:r w:rsidRPr="00F95AA9">
        <w:rPr>
          <w:rFonts w:ascii="Times New Roman" w:hAnsi="Times New Roman" w:cs="Times New Roman"/>
          <w:sz w:val="24"/>
          <w:szCs w:val="24"/>
        </w:rPr>
        <w:t>Neural networks are highly sensitive to the scale of input data, as unscaled data can lead to unstable gradient descents and exploding gradients.</w:t>
      </w:r>
    </w:p>
    <w:p w14:paraId="65586D69" w14:textId="77777777" w:rsidR="00F95AA9" w:rsidRPr="00F95AA9" w:rsidRDefault="00F95AA9" w:rsidP="00F95AA9">
      <w:pPr>
        <w:numPr>
          <w:ilvl w:val="0"/>
          <w:numId w:val="38"/>
        </w:numPr>
        <w:tabs>
          <w:tab w:val="clear" w:pos="720"/>
        </w:tabs>
        <w:spacing w:before="120" w:after="60"/>
        <w:ind w:left="284" w:hanging="284"/>
        <w:jc w:val="both"/>
        <w:rPr>
          <w:rFonts w:ascii="Times New Roman" w:hAnsi="Times New Roman" w:cs="Times New Roman"/>
          <w:sz w:val="24"/>
          <w:szCs w:val="24"/>
        </w:rPr>
      </w:pPr>
      <w:r w:rsidRPr="00F95AA9">
        <w:rPr>
          <w:rFonts w:ascii="Times New Roman" w:hAnsi="Times New Roman" w:cs="Times New Roman"/>
          <w:sz w:val="24"/>
          <w:szCs w:val="24"/>
        </w:rPr>
        <w:t>Feature and Target Scaling: Both the independent variables ($X$) and the seven dependent variables ($y$) were standardized. As seen in the training process, a scaler was fitted to the training set and applied to the test set to ensure all variables contributed proportionately to the loss function.</w:t>
      </w:r>
    </w:p>
    <w:p w14:paraId="0C6A46E4" w14:textId="77777777" w:rsidR="00F95AA9" w:rsidRDefault="00F95AA9" w:rsidP="00F95AA9">
      <w:pPr>
        <w:numPr>
          <w:ilvl w:val="0"/>
          <w:numId w:val="38"/>
        </w:numPr>
        <w:tabs>
          <w:tab w:val="clear" w:pos="720"/>
        </w:tabs>
        <w:spacing w:before="120" w:after="60"/>
        <w:ind w:left="284" w:hanging="284"/>
        <w:jc w:val="both"/>
        <w:rPr>
          <w:rFonts w:ascii="Times New Roman" w:hAnsi="Times New Roman" w:cs="Times New Roman"/>
          <w:sz w:val="24"/>
          <w:szCs w:val="24"/>
        </w:rPr>
      </w:pPr>
      <w:r w:rsidRPr="00F95AA9">
        <w:rPr>
          <w:rFonts w:ascii="Times New Roman" w:hAnsi="Times New Roman" w:cs="Times New Roman"/>
          <w:sz w:val="24"/>
          <w:szCs w:val="24"/>
        </w:rPr>
        <w:t>The 7 Targets: The model was configured to predict the following seven targets simultaneously: CetaneNumber, AnilinePoint, FreezePoint, PourPoint, CloudPoint, TotalAcidNumber, and CtoHRatioByWt.</w:t>
      </w:r>
    </w:p>
    <w:p w14:paraId="4B3381C3" w14:textId="77777777" w:rsidR="00F95AA9" w:rsidRPr="00F95AA9" w:rsidRDefault="00F95AA9" w:rsidP="00F95AA9">
      <w:pPr>
        <w:spacing w:before="120" w:after="60"/>
        <w:jc w:val="both"/>
        <w:rPr>
          <w:rFonts w:ascii="Times New Roman" w:hAnsi="Times New Roman" w:cs="Times New Roman"/>
          <w:i/>
          <w:iCs/>
          <w:sz w:val="24"/>
          <w:szCs w:val="24"/>
          <w:lang w:val="en-IN"/>
        </w:rPr>
      </w:pPr>
      <w:r w:rsidRPr="00F95AA9">
        <w:rPr>
          <w:rFonts w:ascii="Times New Roman" w:hAnsi="Times New Roman" w:cs="Times New Roman"/>
          <w:b/>
          <w:bCs/>
          <w:i/>
          <w:iCs/>
          <w:sz w:val="24"/>
          <w:szCs w:val="24"/>
          <w:lang w:val="en-IN"/>
        </w:rPr>
        <w:t>iii. Model Architecture and Training</w:t>
      </w:r>
    </w:p>
    <w:p w14:paraId="1205E903" w14:textId="77777777" w:rsidR="00F95AA9" w:rsidRDefault="00F95AA9" w:rsidP="00F95AA9">
      <w:pPr>
        <w:pStyle w:val="ListParagraph"/>
        <w:numPr>
          <w:ilvl w:val="0"/>
          <w:numId w:val="41"/>
        </w:numPr>
        <w:spacing w:before="120" w:after="60"/>
        <w:ind w:left="284" w:hanging="284"/>
        <w:jc w:val="both"/>
        <w:rPr>
          <w:rFonts w:ascii="Times New Roman" w:hAnsi="Times New Roman" w:cs="Times New Roman"/>
          <w:sz w:val="24"/>
          <w:szCs w:val="24"/>
          <w:lang w:val="en-IN"/>
        </w:rPr>
      </w:pPr>
      <w:r w:rsidRPr="00F95AA9">
        <w:rPr>
          <w:rFonts w:ascii="Times New Roman" w:hAnsi="Times New Roman" w:cs="Times New Roman"/>
          <w:b/>
          <w:bCs/>
          <w:sz w:val="24"/>
          <w:szCs w:val="24"/>
          <w:lang w:val="en-IN"/>
        </w:rPr>
        <w:t>Architecture:</w:t>
      </w:r>
      <w:r w:rsidRPr="00F95AA9">
        <w:rPr>
          <w:rFonts w:ascii="Times New Roman" w:hAnsi="Times New Roman" w:cs="Times New Roman"/>
          <w:sz w:val="24"/>
          <w:szCs w:val="24"/>
          <w:lang w:val="en-IN"/>
        </w:rPr>
        <w:t xml:space="preserve"> A Sequential Multi-Layer Perceptron (MLP) architecture was constructed. Dense (fully connected) layers were utilized with non-linear activation functions (such as ReLU) to map the distillation profile inputs to the high-dimensional target space. The final output layer contained exactly 7 neurons with linear activation, corresponding to the seven continuous target variables.</w:t>
      </w:r>
    </w:p>
    <w:p w14:paraId="0B849214" w14:textId="043E7D82" w:rsidR="00F95AA9" w:rsidRPr="00F95AA9" w:rsidRDefault="00F95AA9" w:rsidP="00F95AA9">
      <w:pPr>
        <w:pStyle w:val="ListParagraph"/>
        <w:spacing w:before="120" w:after="60"/>
        <w:ind w:left="284"/>
        <w:jc w:val="both"/>
        <w:rPr>
          <w:rFonts w:ascii="Times New Roman" w:hAnsi="Times New Roman" w:cs="Times New Roman"/>
          <w:sz w:val="24"/>
          <w:szCs w:val="24"/>
          <w:lang w:val="en-IN"/>
        </w:rPr>
      </w:pPr>
      <w:r w:rsidRPr="00F95AA9">
        <w:rPr>
          <w:rFonts w:ascii="Times New Roman" w:hAnsi="Times New Roman" w:cs="Times New Roman"/>
          <w:sz w:val="24"/>
          <w:szCs w:val="24"/>
          <w:lang w:val="en-IN"/>
        </w:rPr>
        <w:drawing>
          <wp:inline distT="0" distB="0" distL="0" distR="0" wp14:anchorId="6C61A3EA" wp14:editId="3A24EA7D">
            <wp:extent cx="5731510" cy="3958590"/>
            <wp:effectExtent l="0" t="0" r="2540" b="3810"/>
            <wp:docPr id="73029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5141" name=""/>
                    <pic:cNvPicPr/>
                  </pic:nvPicPr>
                  <pic:blipFill>
                    <a:blip r:embed="rId31"/>
                    <a:stretch>
                      <a:fillRect/>
                    </a:stretch>
                  </pic:blipFill>
                  <pic:spPr>
                    <a:xfrm>
                      <a:off x="0" y="0"/>
                      <a:ext cx="5731510" cy="3958590"/>
                    </a:xfrm>
                    <a:prstGeom prst="rect">
                      <a:avLst/>
                    </a:prstGeom>
                  </pic:spPr>
                </pic:pic>
              </a:graphicData>
            </a:graphic>
          </wp:inline>
        </w:drawing>
      </w:r>
    </w:p>
    <w:p w14:paraId="07C8E366" w14:textId="77777777" w:rsidR="00F95AA9" w:rsidRPr="00F95AA9" w:rsidRDefault="00F95AA9" w:rsidP="00F95AA9">
      <w:pPr>
        <w:pStyle w:val="ListParagraph"/>
        <w:numPr>
          <w:ilvl w:val="0"/>
          <w:numId w:val="41"/>
        </w:numPr>
        <w:spacing w:before="120" w:after="60"/>
        <w:ind w:left="284" w:hanging="284"/>
        <w:jc w:val="both"/>
        <w:rPr>
          <w:rFonts w:ascii="Times New Roman" w:hAnsi="Times New Roman" w:cs="Times New Roman"/>
          <w:sz w:val="24"/>
          <w:szCs w:val="24"/>
          <w:lang w:val="en-IN"/>
        </w:rPr>
      </w:pPr>
      <w:r w:rsidRPr="00F95AA9">
        <w:rPr>
          <w:rFonts w:ascii="Times New Roman" w:hAnsi="Times New Roman" w:cs="Times New Roman"/>
          <w:b/>
          <w:bCs/>
          <w:sz w:val="24"/>
          <w:szCs w:val="24"/>
          <w:lang w:val="en-IN"/>
        </w:rPr>
        <w:lastRenderedPageBreak/>
        <w:t>Compilation:</w:t>
      </w:r>
      <w:r w:rsidRPr="00F95AA9">
        <w:rPr>
          <w:rFonts w:ascii="Times New Roman" w:hAnsi="Times New Roman" w:cs="Times New Roman"/>
          <w:sz w:val="24"/>
          <w:szCs w:val="24"/>
          <w:lang w:val="en-IN"/>
        </w:rPr>
        <w:t xml:space="preserve"> The model was compiled using a regression-appropriate loss function (Mean Squared Error) and an adaptive learning rate optimizer (e.g., Adam) to efficiently navigate the complex loss landscape of this multi-output problem.</w:t>
      </w:r>
    </w:p>
    <w:p w14:paraId="38068D58" w14:textId="77777777" w:rsidR="00F95AA9" w:rsidRPr="00F95AA9" w:rsidRDefault="00F95AA9" w:rsidP="00F95AA9">
      <w:pPr>
        <w:spacing w:before="120" w:after="60"/>
        <w:jc w:val="both"/>
        <w:rPr>
          <w:rFonts w:ascii="Times New Roman" w:hAnsi="Times New Roman" w:cs="Times New Roman"/>
          <w:i/>
          <w:iCs/>
          <w:sz w:val="24"/>
          <w:szCs w:val="24"/>
          <w:lang w:val="en-IN"/>
        </w:rPr>
      </w:pPr>
      <w:r w:rsidRPr="00F95AA9">
        <w:rPr>
          <w:rFonts w:ascii="Times New Roman" w:hAnsi="Times New Roman" w:cs="Times New Roman"/>
          <w:b/>
          <w:bCs/>
          <w:i/>
          <w:iCs/>
          <w:sz w:val="24"/>
          <w:szCs w:val="24"/>
          <w:lang w:val="en-IN"/>
        </w:rPr>
        <w:t>iv. Evaluation and Post-Processing</w:t>
      </w:r>
      <w:r w:rsidRPr="00F95AA9">
        <w:rPr>
          <w:rFonts w:ascii="Times New Roman" w:hAnsi="Times New Roman" w:cs="Times New Roman"/>
          <w:i/>
          <w:iCs/>
          <w:sz w:val="24"/>
          <w:szCs w:val="24"/>
          <w:lang w:val="en-IN"/>
        </w:rPr>
        <w:t xml:space="preserve"> </w:t>
      </w:r>
    </w:p>
    <w:p w14:paraId="40C86239" w14:textId="19003539" w:rsidR="00F95AA9" w:rsidRPr="00F95AA9" w:rsidRDefault="00F95AA9" w:rsidP="00F95AA9">
      <w:pPr>
        <w:spacing w:before="120" w:after="60"/>
        <w:jc w:val="both"/>
        <w:rPr>
          <w:rFonts w:ascii="Times New Roman" w:hAnsi="Times New Roman" w:cs="Times New Roman"/>
          <w:sz w:val="24"/>
          <w:szCs w:val="24"/>
          <w:lang w:val="en-IN"/>
        </w:rPr>
      </w:pPr>
      <w:r w:rsidRPr="00F95AA9">
        <w:rPr>
          <w:rFonts w:ascii="Times New Roman" w:hAnsi="Times New Roman" w:cs="Times New Roman"/>
          <w:sz w:val="24"/>
          <w:szCs w:val="24"/>
          <w:lang w:val="en-IN"/>
        </w:rPr>
        <w:t>To ensure the performance metrics accurately reflected real-world petroleum engineering applications, the model's scaled predictions had to be converted back to their original units.</w:t>
      </w:r>
    </w:p>
    <w:p w14:paraId="626CF7F3" w14:textId="77777777" w:rsidR="00F95AA9" w:rsidRPr="00F95AA9" w:rsidRDefault="00F95AA9" w:rsidP="00F95AA9">
      <w:pPr>
        <w:numPr>
          <w:ilvl w:val="0"/>
          <w:numId w:val="42"/>
        </w:numPr>
        <w:spacing w:before="120" w:after="60"/>
        <w:ind w:left="284" w:hanging="284"/>
        <w:jc w:val="both"/>
        <w:rPr>
          <w:rFonts w:ascii="Times New Roman" w:hAnsi="Times New Roman" w:cs="Times New Roman"/>
          <w:sz w:val="24"/>
          <w:szCs w:val="24"/>
          <w:lang w:val="en-IN"/>
        </w:rPr>
      </w:pPr>
      <w:r w:rsidRPr="00F95AA9">
        <w:rPr>
          <w:rFonts w:ascii="Times New Roman" w:hAnsi="Times New Roman" w:cs="Times New Roman"/>
          <w:b/>
          <w:bCs/>
          <w:sz w:val="24"/>
          <w:szCs w:val="24"/>
          <w:lang w:val="en-IN"/>
        </w:rPr>
        <w:t>Inverse Transformation:</w:t>
      </w:r>
      <w:r w:rsidRPr="00F95AA9">
        <w:rPr>
          <w:rFonts w:ascii="Times New Roman" w:hAnsi="Times New Roman" w:cs="Times New Roman"/>
          <w:sz w:val="24"/>
          <w:szCs w:val="24"/>
          <w:lang w:val="en-IN"/>
        </w:rPr>
        <w:t xml:space="preserve"> The inverse_transform method of the target scaler (scaler_y) was applied to both the scaled predictions (y_pred_scaled) and the scaled ground truth (y_test_scaled).</w:t>
      </w:r>
    </w:p>
    <w:p w14:paraId="47133FBD" w14:textId="77777777" w:rsidR="00F95AA9" w:rsidRDefault="00F95AA9" w:rsidP="00F95AA9">
      <w:pPr>
        <w:numPr>
          <w:ilvl w:val="0"/>
          <w:numId w:val="42"/>
        </w:numPr>
        <w:spacing w:before="120" w:after="60"/>
        <w:ind w:left="284" w:hanging="284"/>
        <w:jc w:val="both"/>
        <w:rPr>
          <w:rFonts w:ascii="Times New Roman" w:hAnsi="Times New Roman" w:cs="Times New Roman"/>
          <w:sz w:val="24"/>
          <w:szCs w:val="24"/>
          <w:lang w:val="en-IN"/>
        </w:rPr>
      </w:pPr>
      <w:r w:rsidRPr="00F95AA9">
        <w:rPr>
          <w:rFonts w:ascii="Times New Roman" w:hAnsi="Times New Roman" w:cs="Times New Roman"/>
          <w:b/>
          <w:bCs/>
          <w:sz w:val="24"/>
          <w:szCs w:val="24"/>
          <w:lang w:val="en-IN"/>
        </w:rPr>
        <w:t>Metrics Calculation:</w:t>
      </w:r>
      <w:r w:rsidRPr="00F95AA9">
        <w:rPr>
          <w:rFonts w:ascii="Times New Roman" w:hAnsi="Times New Roman" w:cs="Times New Roman"/>
          <w:sz w:val="24"/>
          <w:szCs w:val="24"/>
          <w:lang w:val="en-IN"/>
        </w:rPr>
        <w:t xml:space="preserve"> Performance was evaluated on the original scale using three primary metrics calculated uniformly across all seven outputs:</w:t>
      </w:r>
    </w:p>
    <w:p w14:paraId="53955E6B" w14:textId="5B50D549" w:rsidR="00F95AA9" w:rsidRPr="00F95AA9" w:rsidRDefault="00F95AA9" w:rsidP="00F95AA9">
      <w:pPr>
        <w:numPr>
          <w:ilvl w:val="0"/>
          <w:numId w:val="43"/>
        </w:numPr>
        <w:spacing w:before="120" w:after="60"/>
        <w:jc w:val="both"/>
        <w:rPr>
          <w:rFonts w:ascii="Times New Roman" w:hAnsi="Times New Roman" w:cs="Times New Roman"/>
          <w:sz w:val="24"/>
          <w:szCs w:val="24"/>
          <w:lang w:val="en-IN"/>
        </w:rPr>
      </w:pPr>
      <w:r w:rsidRPr="00F95AA9">
        <w:rPr>
          <w:rFonts w:ascii="Times New Roman" w:hAnsi="Times New Roman" w:cs="Times New Roman"/>
          <w:sz w:val="24"/>
          <w:szCs w:val="24"/>
          <w:u w:val="single"/>
          <w:lang w:val="en-IN"/>
        </w:rPr>
        <w:t xml:space="preserve">Uniform Average R² Score: </w:t>
      </w:r>
      <w:r w:rsidRPr="00F95AA9">
        <w:rPr>
          <w:rFonts w:ascii="Times New Roman" w:hAnsi="Times New Roman" w:cs="Times New Roman"/>
          <w:sz w:val="24"/>
          <w:szCs w:val="24"/>
          <w:lang w:val="en-IN"/>
        </w:rPr>
        <w:t>To measure the overall proportion of variance captured by the model across all targets.</w:t>
      </w:r>
    </w:p>
    <w:p w14:paraId="2454027E" w14:textId="77777777" w:rsidR="00F95AA9" w:rsidRPr="00F95AA9" w:rsidRDefault="00F95AA9" w:rsidP="00F95AA9">
      <w:pPr>
        <w:numPr>
          <w:ilvl w:val="0"/>
          <w:numId w:val="43"/>
        </w:numPr>
        <w:spacing w:before="120" w:after="60"/>
        <w:jc w:val="both"/>
        <w:rPr>
          <w:rFonts w:ascii="Times New Roman" w:hAnsi="Times New Roman" w:cs="Times New Roman"/>
          <w:sz w:val="24"/>
          <w:szCs w:val="24"/>
          <w:lang w:val="en-IN"/>
        </w:rPr>
      </w:pPr>
      <w:r w:rsidRPr="00F95AA9">
        <w:rPr>
          <w:rFonts w:ascii="Times New Roman" w:hAnsi="Times New Roman" w:cs="Times New Roman"/>
          <w:sz w:val="24"/>
          <w:szCs w:val="24"/>
          <w:u w:val="single"/>
          <w:lang w:val="en-IN"/>
        </w:rPr>
        <w:t>Mean Absolute Error (MAE):</w:t>
      </w:r>
      <w:r w:rsidRPr="00F95AA9">
        <w:rPr>
          <w:rFonts w:ascii="Times New Roman" w:hAnsi="Times New Roman" w:cs="Times New Roman"/>
          <w:sz w:val="24"/>
          <w:szCs w:val="24"/>
          <w:lang w:val="en-IN"/>
        </w:rPr>
        <w:t xml:space="preserve"> To quantify the average magnitude of prediction errors.</w:t>
      </w:r>
    </w:p>
    <w:p w14:paraId="45F06A86" w14:textId="77777777" w:rsidR="00F95AA9" w:rsidRPr="00F95AA9" w:rsidRDefault="00F95AA9" w:rsidP="00F95AA9">
      <w:pPr>
        <w:numPr>
          <w:ilvl w:val="0"/>
          <w:numId w:val="43"/>
        </w:numPr>
        <w:spacing w:before="120" w:after="60"/>
        <w:jc w:val="both"/>
        <w:rPr>
          <w:rFonts w:ascii="Times New Roman" w:hAnsi="Times New Roman" w:cs="Times New Roman"/>
          <w:sz w:val="24"/>
          <w:szCs w:val="24"/>
          <w:lang w:val="en-IN"/>
        </w:rPr>
      </w:pPr>
      <w:r w:rsidRPr="00F95AA9">
        <w:rPr>
          <w:rFonts w:ascii="Times New Roman" w:hAnsi="Times New Roman" w:cs="Times New Roman"/>
          <w:sz w:val="24"/>
          <w:szCs w:val="24"/>
          <w:u w:val="single"/>
          <w:lang w:val="en-IN"/>
        </w:rPr>
        <w:t>Root Mean Squared Error (RMSE):</w:t>
      </w:r>
      <w:r w:rsidRPr="00F95AA9">
        <w:rPr>
          <w:rFonts w:ascii="Times New Roman" w:hAnsi="Times New Roman" w:cs="Times New Roman"/>
          <w:sz w:val="24"/>
          <w:szCs w:val="24"/>
          <w:lang w:val="en-IN"/>
        </w:rPr>
        <w:t xml:space="preserve"> To penalize larger prediction errors, which is critical in refinery operations where severe misestimations can lead to off-spec products.</w:t>
      </w:r>
    </w:p>
    <w:p w14:paraId="34A1EAC1" w14:textId="77777777" w:rsidR="00F95AA9" w:rsidRPr="00F95AA9" w:rsidRDefault="00F95AA9" w:rsidP="00F95AA9">
      <w:pPr>
        <w:spacing w:before="120" w:after="60"/>
        <w:jc w:val="both"/>
        <w:rPr>
          <w:rFonts w:ascii="Times New Roman" w:hAnsi="Times New Roman" w:cs="Times New Roman"/>
          <w:i/>
          <w:iCs/>
          <w:sz w:val="24"/>
          <w:szCs w:val="24"/>
          <w:lang w:val="en-IN"/>
        </w:rPr>
      </w:pPr>
      <w:r w:rsidRPr="00F95AA9">
        <w:rPr>
          <w:rFonts w:ascii="Times New Roman" w:hAnsi="Times New Roman" w:cs="Times New Roman"/>
          <w:b/>
          <w:bCs/>
          <w:i/>
          <w:iCs/>
          <w:sz w:val="24"/>
          <w:szCs w:val="24"/>
          <w:lang w:val="en-IN"/>
        </w:rPr>
        <w:t>v. Conclusion and Results DataFrame</w:t>
      </w:r>
      <w:r w:rsidRPr="00F95AA9">
        <w:rPr>
          <w:rFonts w:ascii="Times New Roman" w:hAnsi="Times New Roman" w:cs="Times New Roman"/>
          <w:i/>
          <w:iCs/>
          <w:sz w:val="24"/>
          <w:szCs w:val="24"/>
          <w:lang w:val="en-IN"/>
        </w:rPr>
        <w:t xml:space="preserve"> </w:t>
      </w:r>
    </w:p>
    <w:p w14:paraId="33336CD9" w14:textId="153530E8" w:rsidR="00F95AA9" w:rsidRPr="00F95AA9" w:rsidRDefault="00F95AA9" w:rsidP="00F95AA9">
      <w:pPr>
        <w:spacing w:before="120" w:after="60"/>
        <w:jc w:val="both"/>
        <w:rPr>
          <w:rFonts w:ascii="Times New Roman" w:hAnsi="Times New Roman" w:cs="Times New Roman"/>
          <w:sz w:val="24"/>
          <w:szCs w:val="24"/>
          <w:lang w:val="en-IN"/>
        </w:rPr>
      </w:pPr>
      <w:r w:rsidRPr="00F95AA9">
        <w:rPr>
          <w:rFonts w:ascii="Times New Roman" w:hAnsi="Times New Roman" w:cs="Times New Roman"/>
          <w:sz w:val="24"/>
          <w:szCs w:val="24"/>
          <w:lang w:val="en-IN"/>
        </w:rPr>
        <w:t>The final predictions (Pred_CetaneNumber, Pred_AnilinePoint, etc.) were horizontally stacked (np.hstack) alongside the actual true values (True_CetaneNumber, True_AnilinePoint, etc.) into a comprehensive results_df DataFrame. While Set 3 remains intrinsically challenging due to the diverse chemical nature of its targets, the ANN framework provides a more robust, unified pipeline capable of leveraging shared variance across the targets better than isolated, single-target traditional models.</w:t>
      </w:r>
    </w:p>
    <w:p w14:paraId="29CC508F" w14:textId="483342A6" w:rsidR="00F95AA9" w:rsidRPr="00F95AA9" w:rsidRDefault="00110264" w:rsidP="00F95AA9">
      <w:pPr>
        <w:spacing w:before="120" w:after="60"/>
        <w:jc w:val="both"/>
        <w:rPr>
          <w:rFonts w:ascii="Times New Roman" w:hAnsi="Times New Roman" w:cs="Times New Roman"/>
          <w:sz w:val="24"/>
          <w:szCs w:val="24"/>
          <w:lang w:val="en-IN"/>
        </w:rPr>
      </w:pPr>
      <w:r w:rsidRPr="00110264">
        <w:rPr>
          <w:rFonts w:ascii="Times New Roman" w:hAnsi="Times New Roman" w:cs="Times New Roman"/>
          <w:sz w:val="24"/>
          <w:szCs w:val="24"/>
          <w:lang w:val="en-IN"/>
        </w:rPr>
        <w:drawing>
          <wp:inline distT="0" distB="0" distL="0" distR="0" wp14:anchorId="7190BBC9" wp14:editId="73828FB6">
            <wp:extent cx="5731510" cy="2160905"/>
            <wp:effectExtent l="0" t="0" r="2540" b="0"/>
            <wp:docPr id="34711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2349" name=""/>
                    <pic:cNvPicPr/>
                  </pic:nvPicPr>
                  <pic:blipFill>
                    <a:blip r:embed="rId32"/>
                    <a:stretch>
                      <a:fillRect/>
                    </a:stretch>
                  </pic:blipFill>
                  <pic:spPr>
                    <a:xfrm>
                      <a:off x="0" y="0"/>
                      <a:ext cx="5731510" cy="2160905"/>
                    </a:xfrm>
                    <a:prstGeom prst="rect">
                      <a:avLst/>
                    </a:prstGeom>
                  </pic:spPr>
                </pic:pic>
              </a:graphicData>
            </a:graphic>
          </wp:inline>
        </w:drawing>
      </w:r>
    </w:p>
    <w:p w14:paraId="1FE8F712" w14:textId="0805FC9E" w:rsidR="007971D0" w:rsidRPr="007971D0" w:rsidRDefault="007971D0" w:rsidP="007971D0">
      <w:pPr>
        <w:spacing w:before="120" w:after="60"/>
        <w:jc w:val="both"/>
        <w:rPr>
          <w:rFonts w:ascii="Times New Roman" w:hAnsi="Times New Roman" w:cs="Times New Roman"/>
          <w:sz w:val="24"/>
          <w:szCs w:val="24"/>
        </w:rPr>
      </w:pPr>
    </w:p>
    <w:sectPr w:rsidR="007971D0" w:rsidRPr="007971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046D"/>
    <w:multiLevelType w:val="multilevel"/>
    <w:tmpl w:val="CD54A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6095A"/>
    <w:multiLevelType w:val="multilevel"/>
    <w:tmpl w:val="C58293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3F1CE3"/>
    <w:multiLevelType w:val="multilevel"/>
    <w:tmpl w:val="28943BE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069F5"/>
    <w:multiLevelType w:val="hybridMultilevel"/>
    <w:tmpl w:val="B41C0594"/>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95673E"/>
    <w:multiLevelType w:val="hybridMultilevel"/>
    <w:tmpl w:val="6E8ED4A0"/>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6E61D7B"/>
    <w:multiLevelType w:val="multilevel"/>
    <w:tmpl w:val="14208658"/>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9304A"/>
    <w:multiLevelType w:val="multilevel"/>
    <w:tmpl w:val="FAF66D7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7E5CC2"/>
    <w:multiLevelType w:val="multilevel"/>
    <w:tmpl w:val="F244AB12"/>
    <w:lvl w:ilvl="0">
      <w:start w:val="1"/>
      <w:numFmt w:val="upperRoman"/>
      <w:lvlText w:val="%1."/>
      <w:lvlJc w:val="right"/>
      <w:pPr>
        <w:ind w:left="360" w:hanging="360"/>
      </w:p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3CE41A4"/>
    <w:multiLevelType w:val="multilevel"/>
    <w:tmpl w:val="6A26BC56"/>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start w:val="1"/>
      <w:numFmt w:val="lowerRoman"/>
      <w:lvlText w:val="%5."/>
      <w:lvlJc w:val="left"/>
      <w:pPr>
        <w:ind w:left="3960" w:hanging="72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75455D"/>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9A226B"/>
    <w:multiLevelType w:val="multilevel"/>
    <w:tmpl w:val="5C188A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A7B7D"/>
    <w:multiLevelType w:val="multilevel"/>
    <w:tmpl w:val="9ECEE33E"/>
    <w:lvl w:ilvl="0">
      <w:start w:val="1"/>
      <w:numFmt w:val="lowerRoman"/>
      <w:lvlText w:val="%1."/>
      <w:lvlJc w:val="right"/>
      <w:pPr>
        <w:ind w:left="720" w:hanging="360"/>
      </w:pPr>
      <w:rPr>
        <w:rFonts w:ascii="Times New Roman" w:eastAsiaTheme="minorHAnsi" w:hAnsi="Times New Roman" w:cs="Times New Roman"/>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28FE4BCB"/>
    <w:multiLevelType w:val="hybridMultilevel"/>
    <w:tmpl w:val="C3D8ABD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276FD0"/>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990A57"/>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7C4E24"/>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BC06FE8"/>
    <w:multiLevelType w:val="hybridMultilevel"/>
    <w:tmpl w:val="B8D65A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DE0141"/>
    <w:multiLevelType w:val="multilevel"/>
    <w:tmpl w:val="CEAE7268"/>
    <w:styleLink w:val="CurrentList3"/>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91D2420"/>
    <w:multiLevelType w:val="hybridMultilevel"/>
    <w:tmpl w:val="55C26324"/>
    <w:lvl w:ilvl="0" w:tplc="C4A6CBAE">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88596A"/>
    <w:multiLevelType w:val="hybridMultilevel"/>
    <w:tmpl w:val="9D88052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8768DC"/>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4914B7"/>
    <w:multiLevelType w:val="multilevel"/>
    <w:tmpl w:val="CF56BEB4"/>
    <w:lvl w:ilvl="0">
      <w:start w:val="1"/>
      <w:numFmt w:val="lowerRoman"/>
      <w:lvlText w:val="%1."/>
      <w:lvlJc w:val="righ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52E15BFD"/>
    <w:multiLevelType w:val="hybridMultilevel"/>
    <w:tmpl w:val="6CE60ADE"/>
    <w:lvl w:ilvl="0" w:tplc="5F3CFD9C">
      <w:start w:val="1"/>
      <w:numFmt w:val="bullet"/>
      <w:lvlText w:val="»"/>
      <w:lvlJc w:val="left"/>
      <w:pPr>
        <w:ind w:left="1364" w:hanging="360"/>
      </w:pPr>
      <w:rPr>
        <w:rFonts w:ascii="Courier New" w:hAnsi="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3" w15:restartNumberingAfterBreak="0">
    <w:nsid w:val="53A766A6"/>
    <w:multiLevelType w:val="multilevel"/>
    <w:tmpl w:val="18F252B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D1A5D"/>
    <w:multiLevelType w:val="hybridMultilevel"/>
    <w:tmpl w:val="18084338"/>
    <w:lvl w:ilvl="0" w:tplc="5F3CFD9C">
      <w:start w:val="1"/>
      <w:numFmt w:val="bullet"/>
      <w:lvlText w:val="»"/>
      <w:lvlJc w:val="left"/>
      <w:pPr>
        <w:ind w:left="1080" w:hanging="360"/>
      </w:pPr>
      <w:rPr>
        <w:rFonts w:ascii="Courier New" w:hAnsi="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5DE6DD3"/>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250921"/>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4908FD"/>
    <w:multiLevelType w:val="multilevel"/>
    <w:tmpl w:val="161A512C"/>
    <w:lvl w:ilvl="0">
      <w:start w:val="4"/>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8" w15:restartNumberingAfterBreak="0">
    <w:nsid w:val="58A04E16"/>
    <w:multiLevelType w:val="multilevel"/>
    <w:tmpl w:val="F244AB12"/>
    <w:lvl w:ilvl="0">
      <w:start w:val="1"/>
      <w:numFmt w:val="upperRoman"/>
      <w:lvlText w:val="%1."/>
      <w:lvlJc w:val="right"/>
      <w:pPr>
        <w:ind w:left="1440" w:hanging="360"/>
      </w:pPr>
    </w:lvl>
    <w:lvl w:ilvl="1">
      <w:start w:val="3"/>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5F8B3441"/>
    <w:multiLevelType w:val="multilevel"/>
    <w:tmpl w:val="BAFC0BA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2EA73FC"/>
    <w:multiLevelType w:val="hybridMultilevel"/>
    <w:tmpl w:val="D2AED95A"/>
    <w:lvl w:ilvl="0" w:tplc="5F3CFD9C">
      <w:start w:val="1"/>
      <w:numFmt w:val="bullet"/>
      <w:lvlText w:val="»"/>
      <w:lvlJc w:val="left"/>
      <w:pPr>
        <w:ind w:left="1080" w:hanging="360"/>
      </w:pPr>
      <w:rPr>
        <w:rFonts w:ascii="Courier New" w:hAnsi="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9DA1E0C"/>
    <w:multiLevelType w:val="hybridMultilevel"/>
    <w:tmpl w:val="9D88052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4B145A"/>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724EAF"/>
    <w:multiLevelType w:val="multilevel"/>
    <w:tmpl w:val="B83A4000"/>
    <w:lvl w:ilvl="0">
      <w:start w:val="1"/>
      <w:numFmt w:val="lowerRoman"/>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171B70"/>
    <w:multiLevelType w:val="multilevel"/>
    <w:tmpl w:val="CEAE7268"/>
    <w:styleLink w:val="CurrentList1"/>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37C3172"/>
    <w:multiLevelType w:val="hybridMultilevel"/>
    <w:tmpl w:val="8CEA9776"/>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CF2740"/>
    <w:multiLevelType w:val="hybridMultilevel"/>
    <w:tmpl w:val="4CD02094"/>
    <w:lvl w:ilvl="0" w:tplc="3B64E58E">
      <w:start w:val="1"/>
      <w:numFmt w:val="decimal"/>
      <w:lvlText w:val="2.%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BC7D9F"/>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8EE1E27"/>
    <w:multiLevelType w:val="multilevel"/>
    <w:tmpl w:val="C55C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52E00"/>
    <w:multiLevelType w:val="multilevel"/>
    <w:tmpl w:val="14208658"/>
    <w:styleLink w:val="CurrentList4"/>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7BC74AFF"/>
    <w:multiLevelType w:val="multilevel"/>
    <w:tmpl w:val="FAF66D72"/>
    <w:styleLink w:val="CurrentList2"/>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ED34025"/>
    <w:multiLevelType w:val="multilevel"/>
    <w:tmpl w:val="2FC03E14"/>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FDB36F0"/>
    <w:multiLevelType w:val="multilevel"/>
    <w:tmpl w:val="797E4B80"/>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5143381">
    <w:abstractNumId w:val="29"/>
  </w:num>
  <w:num w:numId="2" w16cid:durableId="1720737001">
    <w:abstractNumId w:val="2"/>
  </w:num>
  <w:num w:numId="3" w16cid:durableId="1015613893">
    <w:abstractNumId w:val="6"/>
  </w:num>
  <w:num w:numId="4" w16cid:durableId="407581261">
    <w:abstractNumId w:val="36"/>
  </w:num>
  <w:num w:numId="5" w16cid:durableId="1993361793">
    <w:abstractNumId w:val="5"/>
  </w:num>
  <w:num w:numId="6" w16cid:durableId="910431845">
    <w:abstractNumId w:val="27"/>
  </w:num>
  <w:num w:numId="7" w16cid:durableId="426661809">
    <w:abstractNumId w:val="28"/>
  </w:num>
  <w:num w:numId="8" w16cid:durableId="29259701">
    <w:abstractNumId w:val="7"/>
  </w:num>
  <w:num w:numId="9" w16cid:durableId="1263496573">
    <w:abstractNumId w:val="9"/>
  </w:num>
  <w:num w:numId="10" w16cid:durableId="425809925">
    <w:abstractNumId w:val="37"/>
  </w:num>
  <w:num w:numId="11" w16cid:durableId="1999571645">
    <w:abstractNumId w:val="15"/>
  </w:num>
  <w:num w:numId="12" w16cid:durableId="1036152710">
    <w:abstractNumId w:val="13"/>
  </w:num>
  <w:num w:numId="13" w16cid:durableId="1850485710">
    <w:abstractNumId w:val="12"/>
  </w:num>
  <w:num w:numId="14" w16cid:durableId="429282846">
    <w:abstractNumId w:val="35"/>
  </w:num>
  <w:num w:numId="15" w16cid:durableId="500124413">
    <w:abstractNumId w:val="41"/>
  </w:num>
  <w:num w:numId="16" w16cid:durableId="1633747836">
    <w:abstractNumId w:val="33"/>
  </w:num>
  <w:num w:numId="17" w16cid:durableId="952829997">
    <w:abstractNumId w:val="31"/>
  </w:num>
  <w:num w:numId="18" w16cid:durableId="74596243">
    <w:abstractNumId w:val="20"/>
  </w:num>
  <w:num w:numId="19" w16cid:durableId="219708162">
    <w:abstractNumId w:val="1"/>
  </w:num>
  <w:num w:numId="20" w16cid:durableId="1439523516">
    <w:abstractNumId w:val="34"/>
  </w:num>
  <w:num w:numId="21" w16cid:durableId="1792044258">
    <w:abstractNumId w:val="40"/>
  </w:num>
  <w:num w:numId="22" w16cid:durableId="1451314368">
    <w:abstractNumId w:val="17"/>
  </w:num>
  <w:num w:numId="23" w16cid:durableId="1257443850">
    <w:abstractNumId w:val="21"/>
  </w:num>
  <w:num w:numId="24" w16cid:durableId="1948387648">
    <w:abstractNumId w:val="3"/>
  </w:num>
  <w:num w:numId="25" w16cid:durableId="801734641">
    <w:abstractNumId w:val="11"/>
  </w:num>
  <w:num w:numId="26" w16cid:durableId="1350176475">
    <w:abstractNumId w:val="42"/>
  </w:num>
  <w:num w:numId="27" w16cid:durableId="581840003">
    <w:abstractNumId w:val="18"/>
  </w:num>
  <w:num w:numId="28" w16cid:durableId="77364815">
    <w:abstractNumId w:val="8"/>
  </w:num>
  <w:num w:numId="29" w16cid:durableId="1650985206">
    <w:abstractNumId w:val="39"/>
  </w:num>
  <w:num w:numId="30" w16cid:durableId="79563150">
    <w:abstractNumId w:val="25"/>
  </w:num>
  <w:num w:numId="31" w16cid:durableId="1852455575">
    <w:abstractNumId w:val="14"/>
  </w:num>
  <w:num w:numId="32" w16cid:durableId="1982465685">
    <w:abstractNumId w:val="19"/>
  </w:num>
  <w:num w:numId="33" w16cid:durableId="1857227549">
    <w:abstractNumId w:val="32"/>
  </w:num>
  <w:num w:numId="34" w16cid:durableId="1370954081">
    <w:abstractNumId w:val="22"/>
  </w:num>
  <w:num w:numId="35" w16cid:durableId="1984966524">
    <w:abstractNumId w:val="26"/>
  </w:num>
  <w:num w:numId="36" w16cid:durableId="2101441865">
    <w:abstractNumId w:val="16"/>
  </w:num>
  <w:num w:numId="37" w16cid:durableId="1368674920">
    <w:abstractNumId w:val="38"/>
  </w:num>
  <w:num w:numId="38" w16cid:durableId="825246831">
    <w:abstractNumId w:val="23"/>
  </w:num>
  <w:num w:numId="39" w16cid:durableId="1983580848">
    <w:abstractNumId w:val="0"/>
  </w:num>
  <w:num w:numId="40" w16cid:durableId="691152142">
    <w:abstractNumId w:val="10"/>
  </w:num>
  <w:num w:numId="41" w16cid:durableId="1289042709">
    <w:abstractNumId w:val="24"/>
  </w:num>
  <w:num w:numId="42" w16cid:durableId="1397167200">
    <w:abstractNumId w:val="30"/>
  </w:num>
  <w:num w:numId="43" w16cid:durableId="2076539803">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03"/>
    <w:rsid w:val="00016765"/>
    <w:rsid w:val="000256D6"/>
    <w:rsid w:val="00063243"/>
    <w:rsid w:val="000954AC"/>
    <w:rsid w:val="000D40C7"/>
    <w:rsid w:val="0010516E"/>
    <w:rsid w:val="00110264"/>
    <w:rsid w:val="00130B60"/>
    <w:rsid w:val="00132635"/>
    <w:rsid w:val="001573F3"/>
    <w:rsid w:val="0017075C"/>
    <w:rsid w:val="001B343D"/>
    <w:rsid w:val="001E59FC"/>
    <w:rsid w:val="00206421"/>
    <w:rsid w:val="00236444"/>
    <w:rsid w:val="002A2688"/>
    <w:rsid w:val="002A4A03"/>
    <w:rsid w:val="002A6EC0"/>
    <w:rsid w:val="002C7D28"/>
    <w:rsid w:val="00311894"/>
    <w:rsid w:val="003219FE"/>
    <w:rsid w:val="0039288E"/>
    <w:rsid w:val="00392D06"/>
    <w:rsid w:val="003E1E9A"/>
    <w:rsid w:val="003E79FB"/>
    <w:rsid w:val="00474010"/>
    <w:rsid w:val="00477255"/>
    <w:rsid w:val="00490AA0"/>
    <w:rsid w:val="004B2180"/>
    <w:rsid w:val="004B7B89"/>
    <w:rsid w:val="004F1979"/>
    <w:rsid w:val="005C451A"/>
    <w:rsid w:val="006212BB"/>
    <w:rsid w:val="00624579"/>
    <w:rsid w:val="00654D7F"/>
    <w:rsid w:val="00735953"/>
    <w:rsid w:val="0078195E"/>
    <w:rsid w:val="007840B2"/>
    <w:rsid w:val="00786A5B"/>
    <w:rsid w:val="007971D0"/>
    <w:rsid w:val="00813B3B"/>
    <w:rsid w:val="008232F7"/>
    <w:rsid w:val="008312B5"/>
    <w:rsid w:val="00847338"/>
    <w:rsid w:val="0085495E"/>
    <w:rsid w:val="00863993"/>
    <w:rsid w:val="00872F34"/>
    <w:rsid w:val="00896D43"/>
    <w:rsid w:val="008A2959"/>
    <w:rsid w:val="008F1308"/>
    <w:rsid w:val="00901E95"/>
    <w:rsid w:val="0090713E"/>
    <w:rsid w:val="00952FA9"/>
    <w:rsid w:val="00955EAF"/>
    <w:rsid w:val="00A67B84"/>
    <w:rsid w:val="00A85C38"/>
    <w:rsid w:val="00AB285C"/>
    <w:rsid w:val="00AB542D"/>
    <w:rsid w:val="00AD5ECE"/>
    <w:rsid w:val="00B144E8"/>
    <w:rsid w:val="00B304F5"/>
    <w:rsid w:val="00BC7464"/>
    <w:rsid w:val="00BD09A7"/>
    <w:rsid w:val="00BF0177"/>
    <w:rsid w:val="00C104A7"/>
    <w:rsid w:val="00C22CC2"/>
    <w:rsid w:val="00C44FBA"/>
    <w:rsid w:val="00C634A1"/>
    <w:rsid w:val="00C977EB"/>
    <w:rsid w:val="00CB7EC2"/>
    <w:rsid w:val="00CD241B"/>
    <w:rsid w:val="00DA14E0"/>
    <w:rsid w:val="00DD3D7F"/>
    <w:rsid w:val="00DD69BA"/>
    <w:rsid w:val="00E46E8D"/>
    <w:rsid w:val="00E5533E"/>
    <w:rsid w:val="00E81303"/>
    <w:rsid w:val="00EB7AF6"/>
    <w:rsid w:val="00F10D31"/>
    <w:rsid w:val="00F14B57"/>
    <w:rsid w:val="00F2002B"/>
    <w:rsid w:val="00F32DA7"/>
    <w:rsid w:val="00F5483D"/>
    <w:rsid w:val="00F95AA9"/>
    <w:rsid w:val="00FB32DF"/>
    <w:rsid w:val="00FE06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6B115"/>
  <w15:chartTrackingRefBased/>
  <w15:docId w15:val="{67FF0D49-B790-47A9-BFAF-145C2D94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9A7"/>
    <w:rPr>
      <w:lang w:val="en-GB"/>
    </w:rPr>
  </w:style>
  <w:style w:type="paragraph" w:styleId="Heading1">
    <w:name w:val="heading 1"/>
    <w:basedOn w:val="Normal"/>
    <w:next w:val="Normal"/>
    <w:link w:val="Heading1Char"/>
    <w:uiPriority w:val="9"/>
    <w:qFormat/>
    <w:rsid w:val="00E813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13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13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13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13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3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13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813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13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13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1303"/>
    <w:rPr>
      <w:rFonts w:eastAsiaTheme="majorEastAsia" w:cstheme="majorBidi"/>
      <w:color w:val="272727" w:themeColor="text1" w:themeTint="D8"/>
    </w:rPr>
  </w:style>
  <w:style w:type="paragraph" w:styleId="Title">
    <w:name w:val="Title"/>
    <w:basedOn w:val="Normal"/>
    <w:next w:val="Normal"/>
    <w:link w:val="TitleChar"/>
    <w:uiPriority w:val="10"/>
    <w:qFormat/>
    <w:rsid w:val="00E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E81303"/>
    <w:rPr>
      <w:i/>
      <w:iCs/>
      <w:color w:val="404040" w:themeColor="text1" w:themeTint="BF"/>
    </w:rPr>
  </w:style>
  <w:style w:type="paragraph" w:styleId="ListParagraph">
    <w:name w:val="List Paragraph"/>
    <w:basedOn w:val="Normal"/>
    <w:uiPriority w:val="34"/>
    <w:qFormat/>
    <w:rsid w:val="00E81303"/>
    <w:pPr>
      <w:ind w:left="720"/>
      <w:contextualSpacing/>
    </w:pPr>
  </w:style>
  <w:style w:type="character" w:styleId="IntenseEmphasis">
    <w:name w:val="Intense Emphasis"/>
    <w:basedOn w:val="DefaultParagraphFont"/>
    <w:uiPriority w:val="21"/>
    <w:qFormat/>
    <w:rsid w:val="00E81303"/>
    <w:rPr>
      <w:i/>
      <w:iCs/>
      <w:color w:val="2F5496" w:themeColor="accent1" w:themeShade="BF"/>
    </w:rPr>
  </w:style>
  <w:style w:type="paragraph" w:styleId="IntenseQuote">
    <w:name w:val="Intense Quote"/>
    <w:basedOn w:val="Normal"/>
    <w:next w:val="Normal"/>
    <w:link w:val="IntenseQuoteChar"/>
    <w:uiPriority w:val="30"/>
    <w:qFormat/>
    <w:rsid w:val="00E813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1303"/>
    <w:rPr>
      <w:i/>
      <w:iCs/>
      <w:color w:val="2F5496" w:themeColor="accent1" w:themeShade="BF"/>
    </w:rPr>
  </w:style>
  <w:style w:type="character" w:styleId="IntenseReference">
    <w:name w:val="Intense Reference"/>
    <w:basedOn w:val="DefaultParagraphFont"/>
    <w:uiPriority w:val="32"/>
    <w:qFormat/>
    <w:rsid w:val="00E81303"/>
    <w:rPr>
      <w:b/>
      <w:bCs/>
      <w:smallCaps/>
      <w:color w:val="2F5496" w:themeColor="accent1" w:themeShade="BF"/>
      <w:spacing w:val="5"/>
    </w:rPr>
  </w:style>
  <w:style w:type="table" w:styleId="TableGrid">
    <w:name w:val="Table Grid"/>
    <w:basedOn w:val="TableNormal"/>
    <w:uiPriority w:val="39"/>
    <w:rsid w:val="00C22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495E"/>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customStyle="1" w:styleId="font-claude-response-body">
    <w:name w:val="font-claude-response-body"/>
    <w:basedOn w:val="Normal"/>
    <w:rsid w:val="00DD69BA"/>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DD69BA"/>
    <w:rPr>
      <w:b/>
      <w:bCs/>
    </w:rPr>
  </w:style>
  <w:style w:type="numbering" w:customStyle="1" w:styleId="CurrentList1">
    <w:name w:val="Current List1"/>
    <w:uiPriority w:val="99"/>
    <w:rsid w:val="00DD3D7F"/>
    <w:pPr>
      <w:numPr>
        <w:numId w:val="20"/>
      </w:numPr>
    </w:pPr>
  </w:style>
  <w:style w:type="numbering" w:customStyle="1" w:styleId="CurrentList2">
    <w:name w:val="Current List2"/>
    <w:uiPriority w:val="99"/>
    <w:rsid w:val="00DD3D7F"/>
    <w:pPr>
      <w:numPr>
        <w:numId w:val="21"/>
      </w:numPr>
    </w:pPr>
  </w:style>
  <w:style w:type="numbering" w:customStyle="1" w:styleId="CurrentList3">
    <w:name w:val="Current List3"/>
    <w:uiPriority w:val="99"/>
    <w:rsid w:val="00DD3D7F"/>
    <w:pPr>
      <w:numPr>
        <w:numId w:val="22"/>
      </w:numPr>
    </w:pPr>
  </w:style>
  <w:style w:type="numbering" w:customStyle="1" w:styleId="CurrentList4">
    <w:name w:val="Current List4"/>
    <w:uiPriority w:val="99"/>
    <w:rsid w:val="002A2688"/>
    <w:pPr>
      <w:numPr>
        <w:numId w:val="29"/>
      </w:numPr>
    </w:pPr>
  </w:style>
  <w:style w:type="character" w:styleId="Hyperlink">
    <w:name w:val="Hyperlink"/>
    <w:basedOn w:val="DefaultParagraphFont"/>
    <w:uiPriority w:val="99"/>
    <w:unhideWhenUsed/>
    <w:rsid w:val="00B144E8"/>
    <w:rPr>
      <w:color w:val="0563C1" w:themeColor="hyperlink"/>
      <w:u w:val="single"/>
    </w:rPr>
  </w:style>
  <w:style w:type="character" w:styleId="UnresolvedMention">
    <w:name w:val="Unresolved Mention"/>
    <w:basedOn w:val="DefaultParagraphFont"/>
    <w:uiPriority w:val="99"/>
    <w:semiHidden/>
    <w:unhideWhenUsed/>
    <w:rsid w:val="00B144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github.com/aditi-gupta-git/Crude-Oil-Characterizatio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3581</TotalTime>
  <Pages>31</Pages>
  <Words>7620</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Gupta</dc:creator>
  <cp:keywords/>
  <dc:description/>
  <cp:lastModifiedBy>Aditi Gupta</cp:lastModifiedBy>
  <cp:revision>23</cp:revision>
  <dcterms:created xsi:type="dcterms:W3CDTF">2026-02-03T03:44:00Z</dcterms:created>
  <dcterms:modified xsi:type="dcterms:W3CDTF">2026-02-22T16:47:00Z</dcterms:modified>
</cp:coreProperties>
</file>